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09" w:rsidRPr="00385109" w:rsidRDefault="00385109" w:rsidP="00385109">
      <w:pPr>
        <w:tabs>
          <w:tab w:val="left" w:pos="0"/>
        </w:tabs>
        <w:jc w:val="right"/>
        <w:rPr>
          <w:rFonts w:eastAsia="Calibri"/>
          <w:i/>
          <w:sz w:val="28"/>
          <w:szCs w:val="28"/>
        </w:rPr>
      </w:pPr>
      <w:r w:rsidRPr="00385109">
        <w:rPr>
          <w:rFonts w:eastAsia="Calibri"/>
          <w:i/>
          <w:sz w:val="28"/>
          <w:szCs w:val="28"/>
        </w:rPr>
        <w:t>Разработано Департаментом образования</w:t>
      </w:r>
    </w:p>
    <w:p w:rsidR="00385109" w:rsidRPr="00385109" w:rsidRDefault="00385109" w:rsidP="00385109">
      <w:pPr>
        <w:tabs>
          <w:tab w:val="left" w:pos="0"/>
        </w:tabs>
        <w:jc w:val="right"/>
        <w:rPr>
          <w:rFonts w:eastAsia="Calibri"/>
          <w:i/>
          <w:sz w:val="28"/>
          <w:szCs w:val="28"/>
        </w:rPr>
      </w:pPr>
      <w:r w:rsidRPr="00385109">
        <w:rPr>
          <w:rFonts w:eastAsia="Calibri"/>
          <w:i/>
          <w:sz w:val="28"/>
          <w:szCs w:val="28"/>
        </w:rPr>
        <w:t xml:space="preserve"> и молодежной политики ХМАО – Югры</w:t>
      </w:r>
    </w:p>
    <w:p w:rsidR="00C9486B" w:rsidRPr="00385109" w:rsidRDefault="00385109" w:rsidP="00385109">
      <w:pPr>
        <w:tabs>
          <w:tab w:val="left" w:pos="0"/>
        </w:tabs>
        <w:jc w:val="right"/>
        <w:rPr>
          <w:rFonts w:eastAsia="Calibri"/>
          <w:i/>
          <w:sz w:val="28"/>
          <w:szCs w:val="28"/>
        </w:rPr>
      </w:pPr>
      <w:r w:rsidRPr="00385109">
        <w:rPr>
          <w:rFonts w:eastAsia="Calibri"/>
          <w:i/>
          <w:sz w:val="28"/>
          <w:szCs w:val="28"/>
        </w:rPr>
        <w:t xml:space="preserve"> совместно с УМВД России по ХМАО – Югре</w:t>
      </w:r>
      <w:r>
        <w:rPr>
          <w:rFonts w:eastAsia="Calibri"/>
          <w:i/>
          <w:sz w:val="28"/>
          <w:szCs w:val="28"/>
        </w:rPr>
        <w:t xml:space="preserve"> в 2015 году</w:t>
      </w:r>
      <w:bookmarkStart w:id="0" w:name="_GoBack"/>
      <w:bookmarkEnd w:id="0"/>
    </w:p>
    <w:p w:rsidR="00385109" w:rsidRPr="009C49F8" w:rsidRDefault="00385109" w:rsidP="00C9486B">
      <w:pPr>
        <w:tabs>
          <w:tab w:val="left" w:pos="0"/>
        </w:tabs>
        <w:jc w:val="center"/>
        <w:rPr>
          <w:rFonts w:eastAsia="Calibri"/>
          <w:b/>
          <w:sz w:val="28"/>
          <w:szCs w:val="28"/>
        </w:rPr>
      </w:pPr>
    </w:p>
    <w:p w:rsidR="00C9486B" w:rsidRPr="009C49F8" w:rsidRDefault="00C9486B" w:rsidP="00C9486B">
      <w:pPr>
        <w:tabs>
          <w:tab w:val="left" w:pos="0"/>
        </w:tabs>
        <w:jc w:val="center"/>
        <w:rPr>
          <w:rFonts w:eastAsia="Calibri"/>
          <w:b/>
          <w:sz w:val="28"/>
          <w:szCs w:val="28"/>
        </w:rPr>
      </w:pPr>
      <w:r w:rsidRPr="009C49F8">
        <w:rPr>
          <w:rFonts w:eastAsia="Calibri"/>
          <w:b/>
          <w:sz w:val="28"/>
          <w:szCs w:val="28"/>
        </w:rPr>
        <w:t>Рекомендации по выявлению и пресечению попытки агитации в образовательных организациях, а также вовлечению молодежи в деятельность экстремистских структур</w:t>
      </w:r>
    </w:p>
    <w:p w:rsidR="00C9486B" w:rsidRPr="009C49F8" w:rsidRDefault="00C9486B" w:rsidP="00C9486B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</w:p>
    <w:p w:rsidR="00C9486B" w:rsidRPr="009C49F8" w:rsidRDefault="00C9486B" w:rsidP="00C9486B">
      <w:pPr>
        <w:tabs>
          <w:tab w:val="left" w:pos="0"/>
        </w:tabs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9486B" w:rsidRPr="009C49F8" w:rsidRDefault="00C9486B" w:rsidP="00C9486B">
      <w:pPr>
        <w:numPr>
          <w:ilvl w:val="0"/>
          <w:numId w:val="28"/>
        </w:numPr>
        <w:tabs>
          <w:tab w:val="left" w:pos="0"/>
        </w:tabs>
        <w:ind w:left="0" w:firstLine="0"/>
        <w:contextualSpacing/>
        <w:jc w:val="center"/>
        <w:rPr>
          <w:rFonts w:eastAsia="Calibri"/>
          <w:i/>
          <w:sz w:val="28"/>
          <w:szCs w:val="28"/>
          <w:lang w:eastAsia="en-US"/>
        </w:rPr>
      </w:pPr>
      <w:r w:rsidRPr="009C49F8">
        <w:rPr>
          <w:rFonts w:eastAsia="Calibri"/>
          <w:i/>
          <w:sz w:val="28"/>
          <w:szCs w:val="28"/>
          <w:lang w:eastAsia="en-US"/>
        </w:rPr>
        <w:t>Меры</w:t>
      </w:r>
      <w:r w:rsidRPr="009C49F8">
        <w:rPr>
          <w:rFonts w:eastAsia="Calibri"/>
          <w:i/>
          <w:sz w:val="28"/>
          <w:szCs w:val="28"/>
        </w:rPr>
        <w:t xml:space="preserve"> по выявлению и пресечению попытки агитации в образовательных организациях, а также вовлечению молодежи в деятельность экстремистских структур</w:t>
      </w:r>
      <w:r w:rsidRPr="009C49F8">
        <w:rPr>
          <w:rFonts w:eastAsia="Calibri"/>
          <w:i/>
          <w:sz w:val="28"/>
          <w:szCs w:val="28"/>
          <w:lang w:eastAsia="en-US"/>
        </w:rPr>
        <w:t xml:space="preserve"> в образовательных организациях</w:t>
      </w:r>
    </w:p>
    <w:p w:rsidR="00C9486B" w:rsidRPr="009C49F8" w:rsidRDefault="00C9486B" w:rsidP="00C94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C9486B" w:rsidRDefault="00C9486B" w:rsidP="00C94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9C49F8">
        <w:rPr>
          <w:spacing w:val="-2"/>
          <w:sz w:val="28"/>
          <w:szCs w:val="28"/>
        </w:rPr>
        <w:t xml:space="preserve">В целях </w:t>
      </w:r>
      <w:r w:rsidRPr="009C49F8">
        <w:rPr>
          <w:spacing w:val="5"/>
          <w:sz w:val="28"/>
          <w:szCs w:val="28"/>
        </w:rPr>
        <w:t xml:space="preserve">профилактики экстремизма и формирования межнационального согласия в </w:t>
      </w:r>
      <w:r w:rsidRPr="009C49F8">
        <w:rPr>
          <w:spacing w:val="-1"/>
          <w:sz w:val="28"/>
          <w:szCs w:val="28"/>
        </w:rPr>
        <w:t>образовательных организациях необходимо:</w:t>
      </w:r>
    </w:p>
    <w:p w:rsidR="00C9486B" w:rsidRDefault="00C9486B" w:rsidP="00C94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9C49F8">
        <w:rPr>
          <w:spacing w:val="5"/>
          <w:sz w:val="28"/>
          <w:szCs w:val="28"/>
        </w:rPr>
        <w:t xml:space="preserve">- в рамках воспитательной работы образовательных организаций усилить </w:t>
      </w:r>
      <w:r w:rsidRPr="009C49F8">
        <w:rPr>
          <w:spacing w:val="8"/>
          <w:sz w:val="28"/>
          <w:szCs w:val="28"/>
        </w:rPr>
        <w:t xml:space="preserve">внимание к мероприятиям по пропаганде культуры и традиций народов России </w:t>
      </w:r>
      <w:r w:rsidRPr="009C49F8">
        <w:rPr>
          <w:spacing w:val="1"/>
          <w:sz w:val="28"/>
          <w:szCs w:val="28"/>
        </w:rPr>
        <w:t>и обучению навыкам бесконфликтного общения, а также просвещению обучающихся и студентов а</w:t>
      </w:r>
      <w:r w:rsidRPr="009C49F8">
        <w:rPr>
          <w:spacing w:val="-1"/>
          <w:sz w:val="28"/>
          <w:szCs w:val="28"/>
        </w:rPr>
        <w:t>социальной опасности преступлений на почве ненависти для российского общества;</w:t>
      </w:r>
    </w:p>
    <w:p w:rsidR="00C9486B" w:rsidRDefault="00C9486B" w:rsidP="00C94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9C49F8">
        <w:rPr>
          <w:spacing w:val="7"/>
          <w:sz w:val="28"/>
          <w:szCs w:val="28"/>
        </w:rPr>
        <w:t xml:space="preserve">- разработать и реализовать с участием национально-культурных автономий округа комплекс </w:t>
      </w:r>
      <w:r w:rsidRPr="009C49F8">
        <w:rPr>
          <w:spacing w:val="1"/>
          <w:sz w:val="28"/>
          <w:szCs w:val="28"/>
        </w:rPr>
        <w:t>мероприятий по ра</w:t>
      </w:r>
      <w:r>
        <w:rPr>
          <w:spacing w:val="1"/>
          <w:sz w:val="28"/>
          <w:szCs w:val="28"/>
        </w:rPr>
        <w:t>звитию межнационального диалога</w:t>
      </w:r>
      <w:r w:rsidRPr="009C49F8">
        <w:rPr>
          <w:spacing w:val="1"/>
          <w:sz w:val="28"/>
          <w:szCs w:val="28"/>
        </w:rPr>
        <w:t xml:space="preserve"> и интернационализма среди обучающихся и студентов</w:t>
      </w:r>
      <w:r w:rsidRPr="009C49F8">
        <w:rPr>
          <w:spacing w:val="-1"/>
          <w:sz w:val="28"/>
          <w:szCs w:val="28"/>
        </w:rPr>
        <w:t>, включая создание клубов интернациональной дружбы;</w:t>
      </w:r>
    </w:p>
    <w:p w:rsidR="00C9486B" w:rsidRDefault="00C9486B" w:rsidP="00C94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9C49F8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организовать </w:t>
      </w:r>
      <w:r w:rsidRPr="009C49F8">
        <w:rPr>
          <w:rFonts w:eastAsia="Calibri"/>
          <w:sz w:val="28"/>
          <w:szCs w:val="28"/>
          <w:lang w:eastAsia="en-US"/>
        </w:rPr>
        <w:t xml:space="preserve">проведение встреч с руководителями национально-культурных автономий автономного округа, лидерами религиозных организаций, пользующимися авторитетом деятелями науки и культуры, общественными и политическими лидерами, </w:t>
      </w:r>
      <w:r w:rsidRPr="009C49F8">
        <w:rPr>
          <w:sz w:val="28"/>
          <w:szCs w:val="28"/>
        </w:rPr>
        <w:t>психологами, социальными работниками, также проведение род</w:t>
      </w:r>
      <w:r>
        <w:rPr>
          <w:sz w:val="28"/>
          <w:szCs w:val="28"/>
        </w:rPr>
        <w:t xml:space="preserve">ительских собраний по вопросу </w:t>
      </w:r>
      <w:r w:rsidRPr="009C49F8">
        <w:rPr>
          <w:sz w:val="28"/>
          <w:szCs w:val="28"/>
        </w:rPr>
        <w:t>профилактики, выявлению, предотвращению националистической идеологии, экстремизма и терроризма;</w:t>
      </w:r>
    </w:p>
    <w:p w:rsidR="00C9486B" w:rsidRDefault="00C9486B" w:rsidP="00C94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9C49F8">
        <w:rPr>
          <w:spacing w:val="7"/>
          <w:sz w:val="28"/>
          <w:szCs w:val="28"/>
        </w:rPr>
        <w:t>- ведение тематической интернет-площадки на официальном сайте образовательной организации для обучающихся и студентов</w:t>
      </w:r>
      <w:r w:rsidRPr="009C49F8">
        <w:rPr>
          <w:spacing w:val="5"/>
          <w:sz w:val="28"/>
          <w:szCs w:val="28"/>
        </w:rPr>
        <w:t>, посвященно</w:t>
      </w:r>
      <w:r>
        <w:rPr>
          <w:spacing w:val="5"/>
          <w:sz w:val="28"/>
          <w:szCs w:val="28"/>
        </w:rPr>
        <w:t>й</w:t>
      </w:r>
      <w:r w:rsidRPr="009C49F8">
        <w:rPr>
          <w:spacing w:val="5"/>
          <w:sz w:val="28"/>
          <w:szCs w:val="28"/>
        </w:rPr>
        <w:t xml:space="preserve"> проблемам профилактики экстремистского поведения молодых </w:t>
      </w:r>
      <w:r w:rsidRPr="009C49F8">
        <w:rPr>
          <w:spacing w:val="-2"/>
          <w:sz w:val="28"/>
          <w:szCs w:val="28"/>
        </w:rPr>
        <w:t>людей;</w:t>
      </w:r>
    </w:p>
    <w:p w:rsidR="00C9486B" w:rsidRDefault="00C9486B" w:rsidP="00C94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9C49F8">
        <w:rPr>
          <w:rFonts w:eastAsia="Calibri"/>
          <w:sz w:val="28"/>
          <w:szCs w:val="28"/>
          <w:lang w:eastAsia="en-US"/>
        </w:rPr>
        <w:t>- организация взаимодействия органов ученического и студенческого самоуправления и педагогов образовательной организации с обучающимися по оценке складывающейся конфликтной ситуации и способах её разрешения;</w:t>
      </w:r>
    </w:p>
    <w:p w:rsidR="00C9486B" w:rsidRDefault="00C9486B" w:rsidP="00C94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9C49F8">
        <w:rPr>
          <w:rFonts w:eastAsia="Calibri"/>
          <w:sz w:val="28"/>
          <w:szCs w:val="28"/>
          <w:lang w:eastAsia="en-US"/>
        </w:rPr>
        <w:t>- взаимод</w:t>
      </w:r>
      <w:r>
        <w:rPr>
          <w:rFonts w:eastAsia="Calibri"/>
          <w:sz w:val="28"/>
          <w:szCs w:val="28"/>
          <w:lang w:eastAsia="en-US"/>
        </w:rPr>
        <w:t xml:space="preserve">ействие с </w:t>
      </w:r>
      <w:r w:rsidRPr="009C49F8">
        <w:rPr>
          <w:rFonts w:eastAsia="Calibri"/>
          <w:sz w:val="28"/>
          <w:szCs w:val="28"/>
          <w:lang w:eastAsia="en-US"/>
        </w:rPr>
        <w:t>правоохранительными органами, участвующими в обеспечении правопорядка, а также их привлечение к анализу и урегулированию конфликтной ситуации;</w:t>
      </w:r>
    </w:p>
    <w:p w:rsidR="00C9486B" w:rsidRDefault="00C9486B" w:rsidP="00C94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9C49F8">
        <w:rPr>
          <w:rFonts w:eastAsia="Calibri"/>
          <w:sz w:val="28"/>
          <w:szCs w:val="28"/>
          <w:lang w:eastAsia="en-US"/>
        </w:rPr>
        <w:t xml:space="preserve">- создание системы постоянного мониторинга состояния межэтнических отношений и раннего предупреждения конфликтных </w:t>
      </w:r>
      <w:r w:rsidRPr="009C49F8">
        <w:rPr>
          <w:rFonts w:eastAsia="Calibri"/>
          <w:sz w:val="28"/>
          <w:szCs w:val="28"/>
          <w:lang w:eastAsia="en-US"/>
        </w:rPr>
        <w:lastRenderedPageBreak/>
        <w:t>ситуаций в образовательной организации;</w:t>
      </w:r>
    </w:p>
    <w:p w:rsidR="00C9486B" w:rsidRDefault="00C9486B" w:rsidP="00C94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9C49F8">
        <w:rPr>
          <w:rFonts w:eastAsia="Calibri"/>
          <w:sz w:val="28"/>
          <w:szCs w:val="28"/>
          <w:lang w:eastAsia="en-US"/>
        </w:rPr>
        <w:t>- информирование обучающихся, в том числе посредством размещения информации в школьных и студенческих средств</w:t>
      </w:r>
      <w:r>
        <w:rPr>
          <w:rFonts w:eastAsia="Calibri"/>
          <w:sz w:val="28"/>
          <w:szCs w:val="28"/>
          <w:lang w:eastAsia="en-US"/>
        </w:rPr>
        <w:t>ах</w:t>
      </w:r>
      <w:r w:rsidRPr="009C49F8">
        <w:rPr>
          <w:rFonts w:eastAsia="Calibri"/>
          <w:sz w:val="28"/>
          <w:szCs w:val="28"/>
          <w:lang w:eastAsia="en-US"/>
        </w:rPr>
        <w:t xml:space="preserve"> массовой информации, подготовка стен-газет </w:t>
      </w:r>
      <w:r>
        <w:rPr>
          <w:rFonts w:eastAsia="Calibri"/>
          <w:sz w:val="28"/>
          <w:szCs w:val="28"/>
          <w:lang w:eastAsia="en-US"/>
        </w:rPr>
        <w:t xml:space="preserve">с </w:t>
      </w:r>
      <w:r w:rsidRPr="009C49F8">
        <w:rPr>
          <w:rFonts w:eastAsia="Calibri"/>
          <w:sz w:val="28"/>
          <w:szCs w:val="28"/>
          <w:lang w:eastAsia="en-US"/>
        </w:rPr>
        <w:t>информаци</w:t>
      </w:r>
      <w:r>
        <w:rPr>
          <w:rFonts w:eastAsia="Calibri"/>
          <w:sz w:val="28"/>
          <w:szCs w:val="28"/>
          <w:lang w:eastAsia="en-US"/>
        </w:rPr>
        <w:t>ей</w:t>
      </w:r>
      <w:r w:rsidRPr="009C49F8">
        <w:rPr>
          <w:rFonts w:eastAsia="Calibri"/>
          <w:sz w:val="28"/>
          <w:szCs w:val="28"/>
          <w:lang w:eastAsia="en-US"/>
        </w:rPr>
        <w:t xml:space="preserve"> о реализуемых обр</w:t>
      </w:r>
      <w:r>
        <w:rPr>
          <w:rFonts w:eastAsia="Calibri"/>
          <w:sz w:val="28"/>
          <w:szCs w:val="28"/>
          <w:lang w:eastAsia="en-US"/>
        </w:rPr>
        <w:t xml:space="preserve">азовательными организациями </w:t>
      </w:r>
      <w:r w:rsidRPr="009C49F8">
        <w:rPr>
          <w:rFonts w:eastAsia="Calibri"/>
          <w:sz w:val="28"/>
          <w:szCs w:val="28"/>
          <w:lang w:eastAsia="en-US"/>
        </w:rPr>
        <w:t>мероприятиях, направленных на профилактику межнациональных, межконфессиональных конфликтов;</w:t>
      </w:r>
    </w:p>
    <w:p w:rsidR="00C9486B" w:rsidRDefault="00C9486B" w:rsidP="00C94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 xml:space="preserve">- </w:t>
      </w:r>
      <w:r w:rsidRPr="009C49F8">
        <w:rPr>
          <w:rFonts w:eastAsia="Calibri"/>
          <w:sz w:val="28"/>
          <w:szCs w:val="28"/>
          <w:lang w:eastAsia="en-US"/>
        </w:rPr>
        <w:t>совершенствование системы мер, обеспечивающих уважительное отношение к культуре и традициям представителей разных национальностей, посредством ознакомления с историческими документами о знаковых событиях, раскрывающих истоки общероссийского единства и солидарности, недопущения фактов фальсификации российской истории;</w:t>
      </w:r>
    </w:p>
    <w:p w:rsidR="00C9486B" w:rsidRDefault="00C9486B" w:rsidP="00C94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9C49F8">
        <w:rPr>
          <w:rFonts w:eastAsia="Calibri"/>
          <w:sz w:val="28"/>
          <w:szCs w:val="28"/>
          <w:lang w:eastAsia="en-US"/>
        </w:rPr>
        <w:t xml:space="preserve">- </w:t>
      </w:r>
      <w:r w:rsidRPr="009C49F8">
        <w:rPr>
          <w:rFonts w:eastAsia="Calibri"/>
          <w:spacing w:val="-1"/>
          <w:sz w:val="28"/>
          <w:szCs w:val="28"/>
          <w:lang w:eastAsia="en-US"/>
        </w:rPr>
        <w:t>формирование правового сознания молодежи, ее информирование о правовых последствиях участия в экстремистской деятельности;</w:t>
      </w:r>
    </w:p>
    <w:p w:rsidR="00C9486B" w:rsidRDefault="00C9486B" w:rsidP="00C94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9C49F8">
        <w:rPr>
          <w:spacing w:val="6"/>
          <w:sz w:val="28"/>
          <w:szCs w:val="28"/>
        </w:rPr>
        <w:t>- повысить роль органов ученического и студенческого самоуправления в жиз</w:t>
      </w:r>
      <w:r>
        <w:rPr>
          <w:spacing w:val="6"/>
          <w:sz w:val="28"/>
          <w:szCs w:val="28"/>
        </w:rPr>
        <w:t xml:space="preserve">ни образовательной организации, </w:t>
      </w:r>
      <w:r w:rsidRPr="009C49F8">
        <w:rPr>
          <w:spacing w:val="-1"/>
          <w:sz w:val="28"/>
          <w:szCs w:val="28"/>
        </w:rPr>
        <w:t>степень их влияния на процессы в среде обучающихся и студентов;</w:t>
      </w:r>
    </w:p>
    <w:p w:rsidR="00C9486B" w:rsidRPr="009C49F8" w:rsidRDefault="00C9486B" w:rsidP="00C94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9C49F8">
        <w:rPr>
          <w:spacing w:val="3"/>
          <w:sz w:val="28"/>
          <w:szCs w:val="28"/>
        </w:rPr>
        <w:t xml:space="preserve">- организовать в образовательных организациях факультативные курсы по </w:t>
      </w:r>
      <w:r w:rsidRPr="009C49F8">
        <w:rPr>
          <w:spacing w:val="2"/>
          <w:sz w:val="28"/>
          <w:szCs w:val="28"/>
        </w:rPr>
        <w:t xml:space="preserve">изучению законодательства в сфере противодействия экстремизму, создать стенды </w:t>
      </w:r>
      <w:r w:rsidRPr="009C49F8">
        <w:rPr>
          <w:sz w:val="28"/>
          <w:szCs w:val="28"/>
        </w:rPr>
        <w:t xml:space="preserve">антиэкстремистской направленности в корпусах образовательных организаций и студенческих </w:t>
      </w:r>
      <w:r w:rsidRPr="009C49F8">
        <w:rPr>
          <w:spacing w:val="-1"/>
          <w:sz w:val="28"/>
          <w:szCs w:val="28"/>
        </w:rPr>
        <w:t>общежитиях, активнее привлекать органы правопорядка к этой работе;</w:t>
      </w:r>
    </w:p>
    <w:p w:rsidR="00C9486B" w:rsidRDefault="00C9486B" w:rsidP="00C9486B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9C49F8">
        <w:rPr>
          <w:sz w:val="28"/>
          <w:szCs w:val="28"/>
        </w:rPr>
        <w:t>- проводить мониторинг эффективности контентной фильтрации компьютеров, находящихся в учебных классах (аудиториях), библиотеках, ограничивающих доступ педагогов и обучающихся к Интернет-ресурсам деструктивного характера, в т.ч. экст</w:t>
      </w:r>
      <w:r>
        <w:rPr>
          <w:sz w:val="28"/>
          <w:szCs w:val="28"/>
        </w:rPr>
        <w:t xml:space="preserve">ремистской, националистической </w:t>
      </w:r>
      <w:r w:rsidRPr="009C49F8">
        <w:rPr>
          <w:sz w:val="28"/>
          <w:szCs w:val="28"/>
        </w:rPr>
        <w:t>и террористической направленности.</w:t>
      </w:r>
    </w:p>
    <w:p w:rsidR="00C9486B" w:rsidRDefault="00C9486B" w:rsidP="00C9486B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9C49F8">
        <w:rPr>
          <w:sz w:val="28"/>
          <w:szCs w:val="28"/>
        </w:rPr>
        <w:t>-</w:t>
      </w:r>
      <w:r w:rsidRPr="009C49F8">
        <w:rPr>
          <w:b/>
          <w:sz w:val="28"/>
          <w:szCs w:val="28"/>
        </w:rPr>
        <w:t xml:space="preserve"> </w:t>
      </w:r>
      <w:r w:rsidRPr="009C49F8">
        <w:rPr>
          <w:sz w:val="28"/>
          <w:szCs w:val="28"/>
        </w:rPr>
        <w:t>организовать еженедельный контроль за распространением запрещенной литературы, материалов, направленных на возрождение националистической идеологии, воспроизводящей идеи нацизма, предупреждени</w:t>
      </w:r>
      <w:r>
        <w:rPr>
          <w:sz w:val="28"/>
          <w:szCs w:val="28"/>
        </w:rPr>
        <w:t>е</w:t>
      </w:r>
      <w:r w:rsidRPr="009C49F8">
        <w:rPr>
          <w:sz w:val="28"/>
          <w:szCs w:val="28"/>
        </w:rPr>
        <w:t xml:space="preserve"> проявлений агрессивного нацизма и связанных с ними криминальных проявлений, в случае обнаружения данных материалов сообщить в правоохранительные органы и в Департамент образования и молодежной политики Ханты-Мансийского автономного округа – Югры;</w:t>
      </w:r>
    </w:p>
    <w:p w:rsidR="00C9486B" w:rsidRDefault="00C9486B" w:rsidP="00C9486B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49F8">
        <w:rPr>
          <w:sz w:val="28"/>
          <w:szCs w:val="28"/>
        </w:rPr>
        <w:t>организовать пров</w:t>
      </w:r>
      <w:r>
        <w:rPr>
          <w:sz w:val="28"/>
          <w:szCs w:val="28"/>
        </w:rPr>
        <w:t>едение цикла кураторских часов для обучающихся</w:t>
      </w:r>
      <w:r w:rsidRPr="009C49F8">
        <w:rPr>
          <w:sz w:val="28"/>
          <w:szCs w:val="28"/>
        </w:rPr>
        <w:t xml:space="preserve"> с представителями Управления внутренних дел России по Ханты-Мансийскому автономному округу – Югре и других ведомств, с целью информирования об ответственности за проявление нац</w:t>
      </w:r>
      <w:r>
        <w:rPr>
          <w:sz w:val="28"/>
          <w:szCs w:val="28"/>
        </w:rPr>
        <w:t>изма, экстремизма и терроризма;</w:t>
      </w:r>
    </w:p>
    <w:p w:rsidR="00C9486B" w:rsidRDefault="00C9486B" w:rsidP="00C9486B">
      <w:pPr>
        <w:tabs>
          <w:tab w:val="left" w:pos="0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C49F8">
        <w:rPr>
          <w:sz w:val="28"/>
          <w:szCs w:val="28"/>
        </w:rPr>
        <w:t xml:space="preserve">- организовать постоянный мониторинг ситуации в образовательной организации с целью </w:t>
      </w:r>
      <w:r w:rsidRPr="009C49F8">
        <w:rPr>
          <w:rFonts w:eastAsia="Calibri"/>
          <w:sz w:val="28"/>
          <w:szCs w:val="28"/>
          <w:lang w:eastAsia="en-US"/>
        </w:rPr>
        <w:t xml:space="preserve">предупреждения и своевременного выявления экстремистских проявлений в образовательных организациях Ханты-Мансийского автономного округа </w:t>
      </w:r>
      <w:r w:rsidRPr="009C49F8">
        <w:rPr>
          <w:rFonts w:eastAsia="Calibri"/>
          <w:b/>
          <w:sz w:val="28"/>
          <w:szCs w:val="28"/>
          <w:lang w:eastAsia="en-US"/>
        </w:rPr>
        <w:t xml:space="preserve">– </w:t>
      </w:r>
      <w:r w:rsidRPr="009C49F8">
        <w:rPr>
          <w:rFonts w:eastAsia="Calibri"/>
          <w:sz w:val="28"/>
          <w:szCs w:val="28"/>
          <w:lang w:eastAsia="en-US"/>
        </w:rPr>
        <w:t xml:space="preserve">Югры, а именно по наличию в </w:t>
      </w:r>
      <w:r w:rsidRPr="009C49F8">
        <w:rPr>
          <w:rFonts w:eastAsia="Calibri"/>
          <w:sz w:val="28"/>
          <w:szCs w:val="28"/>
          <w:lang w:eastAsia="en-US"/>
        </w:rPr>
        <w:lastRenderedPageBreak/>
        <w:t>образовательных организациях причисляющих себя к не</w:t>
      </w:r>
      <w:r>
        <w:rPr>
          <w:rFonts w:eastAsia="Calibri"/>
          <w:sz w:val="28"/>
          <w:szCs w:val="28"/>
          <w:lang w:eastAsia="en-US"/>
        </w:rPr>
        <w:t>формальным молодежным течениям.</w:t>
      </w:r>
    </w:p>
    <w:p w:rsidR="00C9486B" w:rsidRDefault="00C9486B" w:rsidP="00C9486B">
      <w:pPr>
        <w:tabs>
          <w:tab w:val="left" w:pos="0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9486B" w:rsidRPr="00A52C55" w:rsidRDefault="00C9486B" w:rsidP="00C9486B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C9486B" w:rsidRPr="009C49F8" w:rsidRDefault="00C9486B" w:rsidP="00C9486B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contextualSpacing/>
        <w:jc w:val="center"/>
        <w:rPr>
          <w:bCs/>
          <w:i/>
          <w:spacing w:val="-1"/>
          <w:sz w:val="28"/>
          <w:szCs w:val="28"/>
        </w:rPr>
      </w:pPr>
      <w:r w:rsidRPr="009C49F8">
        <w:rPr>
          <w:bCs/>
          <w:i/>
          <w:spacing w:val="-1"/>
          <w:sz w:val="28"/>
          <w:szCs w:val="28"/>
        </w:rPr>
        <w:t>Работа с педагогами, сотрудниками образовательной организации по</w:t>
      </w:r>
      <w:r w:rsidRPr="009C49F8">
        <w:rPr>
          <w:rFonts w:eastAsia="Calibri"/>
          <w:i/>
          <w:sz w:val="28"/>
          <w:szCs w:val="28"/>
        </w:rPr>
        <w:t xml:space="preserve"> выявлению и пресечению попытки агитации в образовательных организациях, а также вовлечению молодежи в деятельность экстремистских структур</w:t>
      </w:r>
      <w:r w:rsidRPr="009C49F8">
        <w:rPr>
          <w:rFonts w:eastAsia="Calibri"/>
          <w:i/>
          <w:sz w:val="28"/>
          <w:szCs w:val="28"/>
          <w:lang w:eastAsia="en-US"/>
        </w:rPr>
        <w:t xml:space="preserve"> в образовательных организациях</w:t>
      </w:r>
    </w:p>
    <w:p w:rsidR="00C9486B" w:rsidRPr="009C49F8" w:rsidRDefault="00C9486B" w:rsidP="00C94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486B" w:rsidRPr="009C49F8" w:rsidRDefault="00C9486B" w:rsidP="00C94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17"/>
          <w:sz w:val="28"/>
          <w:szCs w:val="28"/>
        </w:rPr>
        <w:tab/>
      </w:r>
      <w:r w:rsidRPr="009C49F8">
        <w:rPr>
          <w:spacing w:val="17"/>
          <w:sz w:val="28"/>
          <w:szCs w:val="28"/>
        </w:rPr>
        <w:t xml:space="preserve">Направление ориентировано на подготовку, профессиональную </w:t>
      </w:r>
      <w:r w:rsidRPr="009C49F8">
        <w:rPr>
          <w:spacing w:val="10"/>
          <w:sz w:val="28"/>
          <w:szCs w:val="28"/>
        </w:rPr>
        <w:t xml:space="preserve">переподготовку, повышение квалификации специалистов, работающих с </w:t>
      </w:r>
      <w:r w:rsidRPr="009C49F8">
        <w:rPr>
          <w:spacing w:val="-1"/>
          <w:sz w:val="28"/>
          <w:szCs w:val="28"/>
        </w:rPr>
        <w:t>обучающимися и студентами, в соответствии с особенностями современного этапа развития радикальных и экстремистских проявлений в молодежной среде.</w:t>
      </w:r>
    </w:p>
    <w:p w:rsidR="00C9486B" w:rsidRPr="009C49F8" w:rsidRDefault="00C9486B" w:rsidP="00C94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9C49F8">
        <w:rPr>
          <w:spacing w:val="-1"/>
          <w:sz w:val="28"/>
          <w:szCs w:val="28"/>
        </w:rPr>
        <w:t>Основные мероприятия данного направления:</w:t>
      </w:r>
    </w:p>
    <w:p w:rsidR="00C9486B" w:rsidRPr="009C49F8" w:rsidRDefault="00C9486B" w:rsidP="00C94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81"/>
        <w:jc w:val="both"/>
        <w:rPr>
          <w:sz w:val="28"/>
          <w:szCs w:val="28"/>
        </w:rPr>
      </w:pPr>
      <w:r w:rsidRPr="009C49F8">
        <w:rPr>
          <w:spacing w:val="9"/>
          <w:sz w:val="28"/>
          <w:szCs w:val="28"/>
        </w:rPr>
        <w:t xml:space="preserve">формирование команды педагогов, использующих в образовательной </w:t>
      </w:r>
      <w:r w:rsidRPr="009C49F8">
        <w:rPr>
          <w:spacing w:val="-1"/>
          <w:sz w:val="28"/>
          <w:szCs w:val="28"/>
        </w:rPr>
        <w:t xml:space="preserve">деятельности инновационные методики профилактики экстремизма в молодежной </w:t>
      </w:r>
      <w:r w:rsidRPr="009C49F8">
        <w:rPr>
          <w:spacing w:val="-5"/>
          <w:sz w:val="28"/>
          <w:szCs w:val="28"/>
        </w:rPr>
        <w:t>среде;</w:t>
      </w:r>
    </w:p>
    <w:p w:rsidR="00C9486B" w:rsidRPr="009C49F8" w:rsidRDefault="00C9486B" w:rsidP="00C94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71"/>
        <w:jc w:val="both"/>
        <w:rPr>
          <w:sz w:val="28"/>
          <w:szCs w:val="28"/>
        </w:rPr>
      </w:pPr>
      <w:r w:rsidRPr="009C49F8">
        <w:rPr>
          <w:spacing w:val="9"/>
          <w:sz w:val="28"/>
          <w:szCs w:val="28"/>
        </w:rPr>
        <w:t xml:space="preserve">создание серии специализированных научно-методических изданий, </w:t>
      </w:r>
      <w:r w:rsidRPr="009C49F8">
        <w:rPr>
          <w:spacing w:val="-1"/>
          <w:sz w:val="28"/>
          <w:szCs w:val="28"/>
        </w:rPr>
        <w:t>посвященных проблеме молодежного экстремизма;</w:t>
      </w:r>
    </w:p>
    <w:p w:rsidR="00C9486B" w:rsidRPr="009C49F8" w:rsidRDefault="00C9486B" w:rsidP="00C94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71"/>
        <w:jc w:val="both"/>
        <w:rPr>
          <w:sz w:val="28"/>
          <w:szCs w:val="28"/>
        </w:rPr>
      </w:pPr>
      <w:r w:rsidRPr="009C49F8">
        <w:rPr>
          <w:spacing w:val="-2"/>
          <w:sz w:val="28"/>
          <w:szCs w:val="28"/>
        </w:rPr>
        <w:t xml:space="preserve">организация профессиональной переподготовки или повышения квалификации </w:t>
      </w:r>
      <w:r w:rsidRPr="009C49F8">
        <w:rPr>
          <w:sz w:val="28"/>
          <w:szCs w:val="28"/>
        </w:rPr>
        <w:t xml:space="preserve">психологов, социальных работников, специалистов сферы работы с </w:t>
      </w:r>
      <w:r w:rsidRPr="009C49F8">
        <w:rPr>
          <w:spacing w:val="-3"/>
          <w:sz w:val="28"/>
          <w:szCs w:val="28"/>
        </w:rPr>
        <w:t>молодежью;</w:t>
      </w:r>
    </w:p>
    <w:p w:rsidR="00C9486B" w:rsidRPr="009C49F8" w:rsidRDefault="00C9486B" w:rsidP="00C94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76"/>
        <w:jc w:val="both"/>
        <w:rPr>
          <w:sz w:val="28"/>
          <w:szCs w:val="28"/>
        </w:rPr>
      </w:pPr>
      <w:r w:rsidRPr="009C49F8">
        <w:rPr>
          <w:spacing w:val="-1"/>
          <w:sz w:val="28"/>
          <w:szCs w:val="28"/>
        </w:rPr>
        <w:t>повышение квалификации педагогов, сотрудников образовательных организаций;</w:t>
      </w:r>
    </w:p>
    <w:p w:rsidR="00C9486B" w:rsidRPr="009C49F8" w:rsidRDefault="00C9486B" w:rsidP="00C94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76"/>
        <w:jc w:val="both"/>
        <w:rPr>
          <w:spacing w:val="-1"/>
          <w:sz w:val="28"/>
          <w:szCs w:val="28"/>
        </w:rPr>
      </w:pPr>
      <w:r w:rsidRPr="009C49F8">
        <w:rPr>
          <w:spacing w:val="5"/>
          <w:sz w:val="28"/>
          <w:szCs w:val="28"/>
        </w:rPr>
        <w:t xml:space="preserve">внедрение системы тренингов, позволяющих ознакомить практических </w:t>
      </w:r>
      <w:r w:rsidRPr="009C49F8">
        <w:rPr>
          <w:spacing w:val="-1"/>
          <w:sz w:val="28"/>
          <w:szCs w:val="28"/>
        </w:rPr>
        <w:t>работников молодежного профиля с инновационными способами и технологиями профилактики молодежного экстремизма;</w:t>
      </w:r>
    </w:p>
    <w:p w:rsidR="00C9486B" w:rsidRPr="009C49F8" w:rsidRDefault="00C9486B" w:rsidP="00C94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76"/>
        <w:jc w:val="both"/>
        <w:rPr>
          <w:spacing w:val="-1"/>
          <w:sz w:val="28"/>
          <w:szCs w:val="28"/>
        </w:rPr>
      </w:pPr>
      <w:r w:rsidRPr="009C49F8">
        <w:rPr>
          <w:spacing w:val="-1"/>
          <w:sz w:val="28"/>
          <w:szCs w:val="28"/>
        </w:rPr>
        <w:t>организация назначения ответственных лиц за профилактику экстремизма и терроризма в образовательной организации;</w:t>
      </w:r>
    </w:p>
    <w:p w:rsidR="00C9486B" w:rsidRPr="009C49F8" w:rsidRDefault="00C9486B" w:rsidP="00C94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76"/>
        <w:jc w:val="both"/>
        <w:rPr>
          <w:spacing w:val="-1"/>
          <w:sz w:val="28"/>
          <w:szCs w:val="28"/>
        </w:rPr>
      </w:pPr>
      <w:r w:rsidRPr="009C49F8">
        <w:rPr>
          <w:spacing w:val="-1"/>
          <w:sz w:val="28"/>
          <w:szCs w:val="28"/>
        </w:rPr>
        <w:t>организация пропускной системы образовательной организации (структуры охраны должны незамедлительно докладывать руководителям образовательной организации о подозрительных лицах, ситуациях, обстоятельствах на территории учреждения).</w:t>
      </w:r>
    </w:p>
    <w:p w:rsidR="00C9486B" w:rsidRPr="009C49F8" w:rsidRDefault="00C9486B" w:rsidP="00C9486B">
      <w:pPr>
        <w:tabs>
          <w:tab w:val="left" w:pos="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9486B" w:rsidRPr="009C49F8" w:rsidRDefault="00C9486B" w:rsidP="00C9486B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C9486B" w:rsidRDefault="00C9486B" w:rsidP="00C9486B">
      <w:pPr>
        <w:numPr>
          <w:ilvl w:val="0"/>
          <w:numId w:val="28"/>
        </w:numPr>
        <w:tabs>
          <w:tab w:val="left" w:pos="0"/>
        </w:tabs>
        <w:ind w:left="0"/>
        <w:contextualSpacing/>
        <w:jc w:val="center"/>
        <w:rPr>
          <w:i/>
          <w:sz w:val="28"/>
          <w:szCs w:val="28"/>
        </w:rPr>
      </w:pPr>
      <w:r w:rsidRPr="009C49F8">
        <w:rPr>
          <w:i/>
          <w:sz w:val="28"/>
          <w:szCs w:val="28"/>
        </w:rPr>
        <w:t>От</w:t>
      </w:r>
      <w:r>
        <w:rPr>
          <w:i/>
          <w:sz w:val="28"/>
          <w:szCs w:val="28"/>
        </w:rPr>
        <w:t>ветственность за осуществление</w:t>
      </w:r>
    </w:p>
    <w:p w:rsidR="00C9486B" w:rsidRDefault="00C9486B" w:rsidP="00C9486B">
      <w:pPr>
        <w:tabs>
          <w:tab w:val="left" w:pos="0"/>
        </w:tabs>
        <w:contextualSpacing/>
        <w:jc w:val="center"/>
        <w:rPr>
          <w:i/>
          <w:sz w:val="28"/>
          <w:szCs w:val="28"/>
        </w:rPr>
      </w:pPr>
      <w:r w:rsidRPr="00A52C55">
        <w:rPr>
          <w:i/>
          <w:sz w:val="28"/>
          <w:szCs w:val="28"/>
        </w:rPr>
        <w:t>экстремистской деятельности</w:t>
      </w:r>
    </w:p>
    <w:p w:rsidR="00C9486B" w:rsidRPr="00A52C55" w:rsidRDefault="00C9486B" w:rsidP="00C9486B">
      <w:pPr>
        <w:tabs>
          <w:tab w:val="left" w:pos="0"/>
        </w:tabs>
        <w:contextualSpacing/>
        <w:jc w:val="center"/>
        <w:rPr>
          <w:i/>
          <w:sz w:val="28"/>
          <w:szCs w:val="28"/>
        </w:rPr>
      </w:pPr>
    </w:p>
    <w:p w:rsidR="00C9486B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C49F8">
        <w:rPr>
          <w:bCs/>
          <w:sz w:val="28"/>
          <w:szCs w:val="28"/>
        </w:rPr>
        <w:t>В соответствии со ст.29 Конституции Российской Федерации не допускаются пропаганда или агитация, возбуждающие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p w:rsidR="00C9486B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Pr="009C49F8">
        <w:rPr>
          <w:sz w:val="28"/>
          <w:szCs w:val="28"/>
        </w:rPr>
        <w:t>Виды ответственности за совершение преступлений и правонарушений экстремистского характера:</w:t>
      </w:r>
    </w:p>
    <w:p w:rsidR="00C9486B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C49F8">
        <w:rPr>
          <w:b/>
          <w:sz w:val="28"/>
          <w:szCs w:val="28"/>
        </w:rPr>
        <w:t>- Уголовная</w:t>
      </w:r>
      <w:r w:rsidRPr="009C49F8">
        <w:rPr>
          <w:sz w:val="28"/>
          <w:szCs w:val="28"/>
        </w:rPr>
        <w:t xml:space="preserve">, </w:t>
      </w:r>
      <w:r>
        <w:rPr>
          <w:sz w:val="28"/>
          <w:szCs w:val="28"/>
        </w:rPr>
        <w:t>п. «</w:t>
      </w:r>
      <w:r w:rsidRPr="009C49F8">
        <w:rPr>
          <w:sz w:val="28"/>
          <w:szCs w:val="28"/>
        </w:rPr>
        <w:t>л</w:t>
      </w:r>
      <w:r>
        <w:rPr>
          <w:sz w:val="28"/>
          <w:szCs w:val="28"/>
        </w:rPr>
        <w:t>» ч.2 ст. 105, п. «</w:t>
      </w:r>
      <w:r w:rsidRPr="009C49F8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9C49F8">
        <w:rPr>
          <w:sz w:val="28"/>
          <w:szCs w:val="28"/>
        </w:rPr>
        <w:t xml:space="preserve"> ч.2 ст. 111, п </w:t>
      </w:r>
      <w:r>
        <w:rPr>
          <w:sz w:val="28"/>
          <w:szCs w:val="28"/>
        </w:rPr>
        <w:t>«</w:t>
      </w:r>
      <w:r w:rsidRPr="009C49F8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9C49F8">
        <w:rPr>
          <w:sz w:val="28"/>
          <w:szCs w:val="28"/>
        </w:rPr>
        <w:t xml:space="preserve"> ч.2 ст. 112, п.</w:t>
      </w:r>
      <w:r>
        <w:rPr>
          <w:sz w:val="28"/>
          <w:szCs w:val="28"/>
        </w:rPr>
        <w:t xml:space="preserve"> «</w:t>
      </w:r>
      <w:r w:rsidRPr="009C49F8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9C49F8">
        <w:rPr>
          <w:sz w:val="28"/>
          <w:szCs w:val="28"/>
        </w:rPr>
        <w:t xml:space="preserve"> ч.2 ст. 115, п. </w:t>
      </w:r>
      <w:r>
        <w:rPr>
          <w:sz w:val="28"/>
          <w:szCs w:val="28"/>
        </w:rPr>
        <w:t>«</w:t>
      </w:r>
      <w:r w:rsidRPr="009C49F8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9C49F8">
        <w:rPr>
          <w:sz w:val="28"/>
          <w:szCs w:val="28"/>
        </w:rPr>
        <w:t xml:space="preserve"> ч.2 ст. 116, п. </w:t>
      </w:r>
      <w:r>
        <w:rPr>
          <w:sz w:val="28"/>
          <w:szCs w:val="28"/>
        </w:rPr>
        <w:t>«</w:t>
      </w:r>
      <w:r w:rsidRPr="009C49F8">
        <w:rPr>
          <w:sz w:val="28"/>
          <w:szCs w:val="28"/>
        </w:rPr>
        <w:t>з</w:t>
      </w:r>
      <w:r>
        <w:rPr>
          <w:sz w:val="28"/>
          <w:szCs w:val="28"/>
        </w:rPr>
        <w:t>» ч.2 ст. 117, ч.2 ст. 119, п «</w:t>
      </w:r>
      <w:r w:rsidRPr="009C49F8">
        <w:rPr>
          <w:sz w:val="28"/>
          <w:szCs w:val="28"/>
        </w:rPr>
        <w:t>б</w:t>
      </w:r>
      <w:r>
        <w:rPr>
          <w:sz w:val="28"/>
          <w:szCs w:val="28"/>
        </w:rPr>
        <w:t>» ч.1 ст. 213, ст.</w:t>
      </w:r>
      <w:r w:rsidRPr="009C49F8">
        <w:rPr>
          <w:sz w:val="28"/>
          <w:szCs w:val="28"/>
        </w:rPr>
        <w:t xml:space="preserve">280, </w:t>
      </w:r>
      <w:r>
        <w:rPr>
          <w:sz w:val="28"/>
          <w:szCs w:val="28"/>
        </w:rPr>
        <w:t>ст.</w:t>
      </w:r>
      <w:r w:rsidRPr="009C49F8">
        <w:rPr>
          <w:sz w:val="28"/>
          <w:szCs w:val="28"/>
        </w:rPr>
        <w:t xml:space="preserve">280.1, </w:t>
      </w:r>
      <w:r>
        <w:rPr>
          <w:sz w:val="28"/>
          <w:szCs w:val="28"/>
        </w:rPr>
        <w:t>ст.</w:t>
      </w:r>
      <w:r w:rsidRPr="009C49F8">
        <w:rPr>
          <w:sz w:val="28"/>
          <w:szCs w:val="28"/>
        </w:rPr>
        <w:t xml:space="preserve">282, </w:t>
      </w:r>
      <w:r>
        <w:rPr>
          <w:sz w:val="28"/>
          <w:szCs w:val="28"/>
        </w:rPr>
        <w:t>ст.</w:t>
      </w:r>
      <w:r w:rsidRPr="009C49F8">
        <w:rPr>
          <w:sz w:val="28"/>
          <w:szCs w:val="28"/>
        </w:rPr>
        <w:t>282.2 УК РФ.</w:t>
      </w:r>
    </w:p>
    <w:p w:rsidR="00C9486B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C49F8">
        <w:rPr>
          <w:sz w:val="28"/>
          <w:szCs w:val="28"/>
        </w:rPr>
        <w:t xml:space="preserve">Возбуждение ненависти либо вражды, а равно унижение человеческого достоинства. </w:t>
      </w:r>
      <w:hyperlink r:id="rId8" w:history="1">
        <w:r w:rsidRPr="009C49F8">
          <w:rPr>
            <w:sz w:val="28"/>
            <w:szCs w:val="28"/>
          </w:rPr>
          <w:t>Действия</w:t>
        </w:r>
      </w:hyperlink>
      <w:r w:rsidRPr="009C49F8">
        <w:rPr>
          <w:sz w:val="28"/>
          <w:szCs w:val="28"/>
        </w:rPr>
        <w:t>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информации.</w:t>
      </w:r>
    </w:p>
    <w:p w:rsidR="00C9486B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C49F8">
        <w:rPr>
          <w:sz w:val="28"/>
          <w:szCs w:val="28"/>
        </w:rPr>
        <w:t>Создание экстремистского сообщества, то есть организованной группы лиц для подготовки или совершения преступлений экстремистской направленности, а равно руководство таким экстремистским сообществом, его частью или входящими в такое сообщество структурными подразделениями, а также создание объединения организаторов, руководителей или иных представителей частей или структурных подразделений такого сообщества в целях разработки планов и (или) условий для совершения преступлений экстремистской направленности.</w:t>
      </w:r>
      <w:bookmarkStart w:id="1" w:name="Par33"/>
      <w:bookmarkEnd w:id="1"/>
    </w:p>
    <w:p w:rsidR="00C9486B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hyperlink r:id="rId9" w:history="1">
        <w:r w:rsidRPr="009C49F8">
          <w:rPr>
            <w:sz w:val="28"/>
            <w:szCs w:val="28"/>
          </w:rPr>
          <w:t>Участие</w:t>
        </w:r>
      </w:hyperlink>
      <w:r w:rsidRPr="009C49F8">
        <w:rPr>
          <w:sz w:val="28"/>
          <w:szCs w:val="28"/>
        </w:rPr>
        <w:t xml:space="preserve"> в экстремистском сообществе.</w:t>
      </w:r>
    </w:p>
    <w:p w:rsidR="00C9486B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C49F8">
        <w:rPr>
          <w:sz w:val="28"/>
          <w:szCs w:val="28"/>
        </w:rPr>
        <w:t>Публичные призывы к осуществлению действий, направленных на нарушение территориальной целостности Российской Федерации</w:t>
      </w:r>
    </w:p>
    <w:p w:rsidR="00C9486B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hyperlink r:id="rId10" w:history="1">
        <w:r w:rsidRPr="009C49F8">
          <w:rPr>
            <w:sz w:val="28"/>
            <w:szCs w:val="28"/>
          </w:rPr>
          <w:t>Организация</w:t>
        </w:r>
      </w:hyperlink>
      <w:r w:rsidRPr="009C49F8">
        <w:rPr>
          <w:sz w:val="28"/>
          <w:szCs w:val="28"/>
        </w:rPr>
        <w:t xml:space="preserve">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за исключением организаций, которые в соответствии с законодательством Российской Федерации признаны террористическими.</w:t>
      </w:r>
    </w:p>
    <w:p w:rsidR="00C9486B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hyperlink r:id="rId11" w:history="1">
        <w:r w:rsidRPr="009C49F8">
          <w:rPr>
            <w:sz w:val="28"/>
            <w:szCs w:val="28"/>
          </w:rPr>
          <w:t>Участие</w:t>
        </w:r>
      </w:hyperlink>
      <w:r w:rsidRPr="009C49F8">
        <w:rPr>
          <w:sz w:val="28"/>
          <w:szCs w:val="28"/>
        </w:rPr>
        <w:t xml:space="preserve"> в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за исключением организаций, которые в соответствии с законодательством Российской Федерации признаны террористическими.</w:t>
      </w:r>
    </w:p>
    <w:p w:rsidR="00C9486B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C49F8">
        <w:rPr>
          <w:b/>
          <w:sz w:val="28"/>
          <w:szCs w:val="28"/>
          <w:shd w:val="clear" w:color="auto" w:fill="FFFFFF"/>
        </w:rPr>
        <w:t>Административная,</w:t>
      </w:r>
      <w:r w:rsidRPr="009C49F8">
        <w:rPr>
          <w:sz w:val="28"/>
          <w:szCs w:val="28"/>
          <w:shd w:val="clear" w:color="auto" w:fill="FFFFFF"/>
        </w:rPr>
        <w:t xml:space="preserve"> </w:t>
      </w:r>
      <w:r w:rsidRPr="009C49F8">
        <w:rPr>
          <w:sz w:val="28"/>
          <w:szCs w:val="28"/>
        </w:rPr>
        <w:t xml:space="preserve">ст. 5.38., ст. 5.62., ст. 13.15., ст.20.2., ст. 20.2.2., ст. 20.3., ст. 20.28., ст. 20.29, </w:t>
      </w:r>
      <w:r>
        <w:rPr>
          <w:sz w:val="28"/>
          <w:szCs w:val="28"/>
        </w:rPr>
        <w:t>К</w:t>
      </w:r>
      <w:r w:rsidRPr="009C49F8">
        <w:rPr>
          <w:sz w:val="28"/>
          <w:szCs w:val="28"/>
          <w:shd w:val="clear" w:color="auto" w:fill="FFFFFF"/>
        </w:rPr>
        <w:t>одекса Российской Федерации об административных правонарушениях.</w:t>
      </w:r>
    </w:p>
    <w:p w:rsidR="00C9486B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C49F8">
        <w:rPr>
          <w:sz w:val="28"/>
          <w:szCs w:val="28"/>
        </w:rPr>
        <w:t xml:space="preserve">Распространение информации об общественном объединении или иной организации, включенных в опубликованный перечень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</w:t>
      </w:r>
      <w:hyperlink r:id="rId12" w:history="1">
        <w:r w:rsidRPr="009C49F8">
          <w:rPr>
            <w:sz w:val="28"/>
            <w:szCs w:val="28"/>
          </w:rPr>
          <w:t>законом</w:t>
        </w:r>
      </w:hyperlink>
      <w:r w:rsidRPr="009C49F8">
        <w:rPr>
          <w:sz w:val="28"/>
          <w:szCs w:val="28"/>
        </w:rPr>
        <w:t xml:space="preserve"> от 25.07.2002 №114-ФЗ «О противодействии экстремистской </w:t>
      </w:r>
      <w:r w:rsidRPr="009C49F8">
        <w:rPr>
          <w:sz w:val="28"/>
          <w:szCs w:val="28"/>
        </w:rPr>
        <w:lastRenderedPageBreak/>
        <w:t>деятельности», без указания на то, что соответствующее общественное объединение или иная организация ликвидированы или их деятельность запрещена.</w:t>
      </w:r>
    </w:p>
    <w:p w:rsidR="00C9486B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C49F8">
        <w:rPr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организаций.</w:t>
      </w:r>
    </w:p>
    <w:p w:rsidR="00C9486B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C49F8">
        <w:rPr>
          <w:sz w:val="28"/>
          <w:szCs w:val="28"/>
        </w:rPr>
        <w:t>Изготовление, сбыт или приобретение в целях сбыта нацистской атрибутики или символики либо атрибутики или символики, сходных с нацистской атрибутикой или символикой до степени смешения, направленные на их пропаганду.</w:t>
      </w:r>
    </w:p>
    <w:p w:rsidR="00C9486B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C49F8">
        <w:rPr>
          <w:sz w:val="28"/>
          <w:szCs w:val="28"/>
        </w:rPr>
        <w:t xml:space="preserve">Массовое </w:t>
      </w:r>
      <w:hyperlink r:id="rId13" w:history="1">
        <w:r w:rsidRPr="009C49F8">
          <w:rPr>
            <w:sz w:val="28"/>
            <w:szCs w:val="28"/>
          </w:rPr>
          <w:t>распространение</w:t>
        </w:r>
      </w:hyperlink>
      <w:r w:rsidRPr="009C49F8">
        <w:rPr>
          <w:sz w:val="28"/>
          <w:szCs w:val="28"/>
        </w:rPr>
        <w:t xml:space="preserve">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распространения.</w:t>
      </w:r>
    </w:p>
    <w:p w:rsidR="00C9486B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C49F8">
        <w:rPr>
          <w:b/>
          <w:sz w:val="28"/>
          <w:szCs w:val="28"/>
          <w:shd w:val="clear" w:color="auto" w:fill="FFFFFF"/>
        </w:rPr>
        <w:t>-Вынесение предупреждения некоммерческим организациям или средствам массовой информации</w:t>
      </w:r>
      <w:r w:rsidRPr="009C49F8">
        <w:rPr>
          <w:sz w:val="28"/>
          <w:szCs w:val="28"/>
          <w:shd w:val="clear" w:color="auto" w:fill="FFFFFF"/>
        </w:rPr>
        <w:t xml:space="preserve">, статьи 7 и 8 </w:t>
      </w:r>
      <w:r w:rsidRPr="009C49F8">
        <w:rPr>
          <w:sz w:val="28"/>
          <w:szCs w:val="28"/>
        </w:rPr>
        <w:t xml:space="preserve">Федерального </w:t>
      </w:r>
      <w:hyperlink r:id="rId14" w:history="1">
        <w:r w:rsidRPr="009C49F8">
          <w:rPr>
            <w:sz w:val="28"/>
            <w:szCs w:val="28"/>
          </w:rPr>
          <w:t>закона</w:t>
        </w:r>
      </w:hyperlink>
      <w:r w:rsidRPr="009C49F8">
        <w:rPr>
          <w:sz w:val="28"/>
          <w:szCs w:val="28"/>
        </w:rPr>
        <w:t xml:space="preserve"> от 25.07.2002 №114-ФЗ «О противодействии экстремистской деятельности».</w:t>
      </w:r>
    </w:p>
    <w:p w:rsidR="00C9486B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C49F8">
        <w:rPr>
          <w:sz w:val="28"/>
          <w:szCs w:val="28"/>
        </w:rPr>
        <w:t>Общественному или религиозному объединению либо иной организации в случае выявления фактов, свидетельствующих о наличии в их деятельности, в том числе в деятельности хотя бы одного из их структурных подразделений, признаков экстремизма, выносится предупреждение в письменной форме о недопустимости такой деятельности. В случае, если возможно принять меры по устранению допущенных нарушений, в предупреждении также устанавливается срок для устранения указанных нарушений, составляющий не менее двух месяцев со дня вынесения предупреждения.</w:t>
      </w:r>
    </w:p>
    <w:p w:rsidR="00C9486B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C49F8">
        <w:rPr>
          <w:sz w:val="28"/>
          <w:szCs w:val="28"/>
        </w:rPr>
        <w:t>Предупреждение общественному или религиозному объединению либо иной организации выносится органами прокуратуры или Министерства юстиции Российской Федерации.</w:t>
      </w:r>
    </w:p>
    <w:p w:rsidR="00C9486B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C49F8">
        <w:rPr>
          <w:sz w:val="28"/>
          <w:szCs w:val="28"/>
        </w:rPr>
        <w:t xml:space="preserve">Предупреждение может быть обжаловано в суд в установленном </w:t>
      </w:r>
      <w:hyperlink r:id="rId15" w:history="1">
        <w:r w:rsidRPr="009C49F8">
          <w:rPr>
            <w:sz w:val="28"/>
            <w:szCs w:val="28"/>
          </w:rPr>
          <w:t>порядке</w:t>
        </w:r>
      </w:hyperlink>
      <w:r w:rsidRPr="009C49F8">
        <w:rPr>
          <w:sz w:val="28"/>
          <w:szCs w:val="28"/>
        </w:rPr>
        <w:t>.</w:t>
      </w:r>
    </w:p>
    <w:p w:rsidR="00C9486B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C49F8">
        <w:rPr>
          <w:sz w:val="28"/>
          <w:szCs w:val="28"/>
        </w:rPr>
        <w:t>В случае, если предупреждение не было обжаловано в суд в установленном порядке или не признано судом незаконным, а также если в установленный срок общественным или религиозным объединением, либо иной организацией не устранены допущенные нарушения, либо если в течение двенадцати месяцев со дня вынесения предупреждения выявлены новые факты, свидетельствующие о наличии признаков экстремизма в их деятельности соответствующие общественное или религиозное объединение либо иная организация подлежит ликвидации, а деятельность общественного или религиозного объединения, не являющегося юридическим лицом, подлежит запрету.</w:t>
      </w:r>
      <w:bookmarkStart w:id="2" w:name="sub_801"/>
    </w:p>
    <w:p w:rsidR="00C9486B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C49F8">
        <w:rPr>
          <w:sz w:val="28"/>
          <w:szCs w:val="28"/>
        </w:rPr>
        <w:t xml:space="preserve">В случае распространения через средство массовой информации экстремистских материалов либо выявления фактов, свидетельствующих о </w:t>
      </w:r>
      <w:r w:rsidRPr="009C49F8">
        <w:rPr>
          <w:sz w:val="28"/>
          <w:szCs w:val="28"/>
        </w:rPr>
        <w:lastRenderedPageBreak/>
        <w:t>наличии в его деятельности признаков экстремизма, учредителю и (или) редакции (главному редактору) данного средства массовой информации уполномоченным государственным органом, осуществившим регистрацию данного средства массовой информации, либо федеральным органом исполнительной власти в сфере печати, телерадиовещания и средств массовых коммуникаций,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предупреждения, в том числе допущенных нарушений. В случае, если возможно принять меры по устранению допущенных нарушений, в предупреждении также устанавливается срок для устранения указанных нарушений, составляющий не менее десяти дней со дня вынесения предупреждения.</w:t>
      </w:r>
      <w:bookmarkStart w:id="3" w:name="sub_802"/>
      <w:bookmarkEnd w:id="2"/>
    </w:p>
    <w:p w:rsidR="00C9486B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C49F8">
        <w:rPr>
          <w:sz w:val="28"/>
          <w:szCs w:val="28"/>
        </w:rPr>
        <w:t>Предупреждение может быть обжаловано в суд в установленном порядке.</w:t>
      </w:r>
      <w:bookmarkStart w:id="4" w:name="sub_803"/>
      <w:bookmarkEnd w:id="3"/>
    </w:p>
    <w:p w:rsidR="00C9486B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C49F8">
        <w:rPr>
          <w:sz w:val="28"/>
          <w:szCs w:val="28"/>
        </w:rPr>
        <w:t>В случае, если предупреждение не было обжаловано в суд в установленном порядке или не признано судом незаконным, а также если в установленный срок не приняты меры по устранению допущенных нарушений, либо если повторно в течение двенадцати месяцев со дня вынесения предупреждения выявлены новые факты, свидетельствующие о наличии признаков экстремизма в деятельности средства массовой информации, деятельность соответствующего средства массовой информации подлежит прекращению в установленном настоящим Федеральным законом по</w:t>
      </w:r>
      <w:bookmarkEnd w:id="4"/>
      <w:r w:rsidRPr="009C49F8">
        <w:rPr>
          <w:sz w:val="28"/>
          <w:szCs w:val="28"/>
        </w:rPr>
        <w:t>рядком.</w:t>
      </w:r>
    </w:p>
    <w:p w:rsidR="00C9486B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C49F8">
        <w:rPr>
          <w:bCs/>
          <w:sz w:val="28"/>
          <w:szCs w:val="28"/>
        </w:rPr>
        <w:t>В соответствии со ст.29 Конституции Российской Федерации не допускаются пропаганда или агитация, возбуждающие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p w:rsidR="00C9486B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C49F8">
        <w:rPr>
          <w:bCs/>
          <w:sz w:val="28"/>
          <w:szCs w:val="28"/>
        </w:rPr>
        <w:t xml:space="preserve">Согласно ст.13 </w:t>
      </w:r>
      <w:r w:rsidRPr="009C49F8">
        <w:rPr>
          <w:sz w:val="28"/>
          <w:szCs w:val="28"/>
        </w:rPr>
        <w:t xml:space="preserve">Федерального </w:t>
      </w:r>
      <w:hyperlink r:id="rId16" w:history="1">
        <w:r w:rsidRPr="009C49F8">
          <w:rPr>
            <w:sz w:val="28"/>
            <w:szCs w:val="28"/>
          </w:rPr>
          <w:t>закона</w:t>
        </w:r>
      </w:hyperlink>
      <w:r w:rsidRPr="009C49F8">
        <w:rPr>
          <w:sz w:val="28"/>
          <w:szCs w:val="28"/>
        </w:rPr>
        <w:t xml:space="preserve"> от 25.07.2002 №114-ФЗ «О противодействии экстремистской деятельности» </w:t>
      </w:r>
      <w:r w:rsidRPr="009C49F8">
        <w:rPr>
          <w:bCs/>
          <w:sz w:val="28"/>
          <w:szCs w:val="28"/>
        </w:rPr>
        <w:t xml:space="preserve">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В случаях, предусмотренных </w:t>
      </w:r>
      <w:hyperlink r:id="rId17" w:history="1">
        <w:r w:rsidRPr="009C49F8">
          <w:rPr>
            <w:bCs/>
            <w:sz w:val="28"/>
            <w:szCs w:val="28"/>
          </w:rPr>
          <w:t>законодательством</w:t>
        </w:r>
      </w:hyperlink>
      <w:r w:rsidRPr="009C49F8">
        <w:rPr>
          <w:bCs/>
          <w:sz w:val="28"/>
          <w:szCs w:val="28"/>
        </w:rPr>
        <w:t xml:space="preserve">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  <w:bookmarkStart w:id="5" w:name="sub_103"/>
    </w:p>
    <w:p w:rsidR="00C9486B" w:rsidRPr="00A52C55" w:rsidRDefault="00C9486B" w:rsidP="00C9486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C49F8">
        <w:rPr>
          <w:bCs/>
          <w:sz w:val="28"/>
          <w:szCs w:val="28"/>
        </w:rPr>
        <w:t>Экстремистские материалы</w:t>
      </w:r>
      <w:r w:rsidRPr="009C49F8">
        <w:rPr>
          <w:sz w:val="28"/>
          <w:szCs w:val="28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</w:t>
      </w:r>
      <w:r w:rsidRPr="009C49F8">
        <w:rPr>
          <w:sz w:val="28"/>
          <w:szCs w:val="28"/>
        </w:rPr>
        <w:lastRenderedPageBreak/>
        <w:t>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bookmarkEnd w:id="5"/>
    <w:p w:rsidR="00C9486B" w:rsidRPr="009C49F8" w:rsidRDefault="00C9486B" w:rsidP="00C9486B">
      <w:pPr>
        <w:tabs>
          <w:tab w:val="left" w:pos="0"/>
          <w:tab w:val="left" w:pos="9356"/>
        </w:tabs>
        <w:rPr>
          <w:b/>
          <w:bCs/>
          <w:sz w:val="28"/>
          <w:szCs w:val="28"/>
        </w:rPr>
      </w:pPr>
    </w:p>
    <w:p w:rsidR="00C9486B" w:rsidRPr="009C49F8" w:rsidRDefault="00C9486B" w:rsidP="00C9486B">
      <w:pPr>
        <w:tabs>
          <w:tab w:val="left" w:pos="0"/>
          <w:tab w:val="left" w:pos="9356"/>
        </w:tabs>
        <w:rPr>
          <w:b/>
          <w:bCs/>
          <w:sz w:val="28"/>
          <w:szCs w:val="28"/>
        </w:rPr>
      </w:pPr>
    </w:p>
    <w:p w:rsidR="00C9486B" w:rsidRPr="009C49F8" w:rsidRDefault="00C9486B" w:rsidP="00C9486B">
      <w:pPr>
        <w:tabs>
          <w:tab w:val="left" w:pos="0"/>
          <w:tab w:val="left" w:pos="9356"/>
        </w:tabs>
        <w:rPr>
          <w:i/>
          <w:sz w:val="28"/>
          <w:szCs w:val="28"/>
        </w:rPr>
      </w:pPr>
    </w:p>
    <w:p w:rsidR="00C9486B" w:rsidRPr="00A52C55" w:rsidRDefault="00C9486B" w:rsidP="00C9486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i/>
          <w:sz w:val="28"/>
          <w:szCs w:val="28"/>
          <w:lang w:eastAsia="en-US"/>
        </w:rPr>
      </w:pPr>
      <w:r w:rsidRPr="00A52C55">
        <w:rPr>
          <w:i/>
          <w:sz w:val="28"/>
          <w:szCs w:val="28"/>
        </w:rPr>
        <w:t xml:space="preserve">4. Перечень </w:t>
      </w:r>
      <w:r w:rsidRPr="00A52C55">
        <w:rPr>
          <w:rFonts w:eastAsia="Calibri"/>
          <w:i/>
          <w:sz w:val="28"/>
          <w:szCs w:val="28"/>
          <w:lang w:eastAsia="en-US"/>
        </w:rPr>
        <w:t xml:space="preserve">федеральных органов исполнительной власти, органов исполнительной власти  автономного округа и органов местного самоуправления, уполномоченных осуществлять противодействие экстремистской деятельности в пределах своей компетенции на территории Ханты-Мансийского автономного округа – Югры </w:t>
      </w:r>
    </w:p>
    <w:p w:rsidR="00C9486B" w:rsidRPr="009C49F8" w:rsidRDefault="00C9486B" w:rsidP="00C9486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486B" w:rsidRPr="009C49F8" w:rsidRDefault="00C9486B" w:rsidP="00C9486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C49F8">
        <w:rPr>
          <w:rFonts w:eastAsia="Calibri"/>
          <w:sz w:val="28"/>
          <w:szCs w:val="28"/>
          <w:lang w:eastAsia="en-US"/>
        </w:rPr>
        <w:t>В соответствии с Федеральным законом от 25.07.2002 № 114-ФЗ «О противодействии экстремистской деятельности» (ст.4), установлено,</w:t>
      </w:r>
      <w:r>
        <w:rPr>
          <w:rFonts w:eastAsia="Calibri"/>
          <w:sz w:val="28"/>
          <w:szCs w:val="28"/>
          <w:lang w:eastAsia="en-US"/>
        </w:rPr>
        <w:t xml:space="preserve"> что федеральные органы исполнительной власти,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компетенции.</w:t>
      </w:r>
    </w:p>
    <w:p w:rsidR="00C9486B" w:rsidRPr="009C49F8" w:rsidRDefault="00C9486B" w:rsidP="00C9486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C49F8">
        <w:rPr>
          <w:rFonts w:eastAsia="Calibri"/>
          <w:sz w:val="28"/>
          <w:szCs w:val="28"/>
          <w:lang w:eastAsia="en-US"/>
        </w:rPr>
        <w:t>Также 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Федерации, органов местного самоуправления и иных лиц. Для реализации решений этих органов могут издаваться акты (совместные акты) указанных органов, представители которых входят в состав соответствующего органа.</w:t>
      </w:r>
    </w:p>
    <w:p w:rsidR="00C9486B" w:rsidRPr="009C49F8" w:rsidRDefault="00C9486B" w:rsidP="00C9486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C49F8">
        <w:rPr>
          <w:rFonts w:eastAsia="Calibri"/>
          <w:sz w:val="28"/>
          <w:szCs w:val="28"/>
          <w:lang w:eastAsia="en-US"/>
        </w:rPr>
        <w:t>Так в Ханты-Мансийском автономном округе – Югре участвуют в противодействии экстремистской деятельности в пределах своей компетенции:</w:t>
      </w:r>
    </w:p>
    <w:p w:rsidR="00C9486B" w:rsidRPr="009C49F8" w:rsidRDefault="00C9486B" w:rsidP="00C9486B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C49F8">
        <w:rPr>
          <w:rFonts w:eastAsia="Calibri"/>
          <w:sz w:val="28"/>
          <w:szCs w:val="28"/>
          <w:lang w:eastAsia="en-US"/>
        </w:rPr>
        <w:t>Губернатор Ханты-Мансийского автономного округа – Югры принимает в пределах своих полномочий меры по реализации, обеспечению и защите прав и свобод человека и гражданина, а также прав коренных малочисленных народов Севера; определяет структуру исполнительных органов государственной власти автономного округа в соответствии с настоящим Уставом и законом автономного округа о системе исполнительных органов государственной власти автономного округа;</w:t>
      </w:r>
    </w:p>
    <w:p w:rsidR="00C9486B" w:rsidRPr="009C49F8" w:rsidRDefault="00C9486B" w:rsidP="00C9486B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9C49F8">
        <w:rPr>
          <w:rFonts w:eastAsia="Calibri"/>
          <w:sz w:val="28"/>
          <w:szCs w:val="28"/>
          <w:lang w:eastAsia="en-US"/>
        </w:rPr>
        <w:t>Департамент внутренней политики Ханты-Мансийского автономного округа – Югры, осуществляющий функции по реализации единой государственной политики, нормативному правовому регулированию в сфере регионального развития и содействия развитию местного самоуправления в автономном округе, межнациональных (межэтнических) отношений, российского казачества, профилактики экстремизма;</w:t>
      </w:r>
    </w:p>
    <w:p w:rsidR="00C9486B" w:rsidRPr="009C49F8" w:rsidRDefault="00C9486B" w:rsidP="00C9486B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9C49F8">
        <w:rPr>
          <w:rFonts w:eastAsia="Calibri"/>
          <w:sz w:val="28"/>
          <w:szCs w:val="28"/>
          <w:lang w:eastAsia="en-US"/>
        </w:rPr>
        <w:lastRenderedPageBreak/>
        <w:t>Государственные органы исполнительные органы автономного округа, имеющие в своих полномочиях деятельность по профилактике экстремизма на территории автономного</w:t>
      </w:r>
      <w:r>
        <w:rPr>
          <w:rFonts w:eastAsia="Calibri"/>
          <w:sz w:val="28"/>
          <w:szCs w:val="28"/>
          <w:lang w:eastAsia="en-US"/>
        </w:rPr>
        <w:t xml:space="preserve"> округа</w:t>
      </w:r>
      <w:r w:rsidRPr="009C49F8">
        <w:rPr>
          <w:rFonts w:eastAsia="Calibri"/>
          <w:sz w:val="28"/>
          <w:szCs w:val="28"/>
          <w:lang w:eastAsia="en-US"/>
        </w:rPr>
        <w:t>;</w:t>
      </w:r>
    </w:p>
    <w:p w:rsidR="00C9486B" w:rsidRPr="009C49F8" w:rsidRDefault="00C9486B" w:rsidP="00C9486B">
      <w:pPr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9C49F8">
        <w:rPr>
          <w:rFonts w:eastAsia="Calibri"/>
          <w:sz w:val="28"/>
          <w:szCs w:val="28"/>
          <w:lang w:eastAsia="en-US"/>
        </w:rPr>
        <w:t>Муниципальные органы автономного округа, имеющие в своих полномочиях деятельность по профилактике экстремизма на территории автономного</w:t>
      </w:r>
      <w:r>
        <w:rPr>
          <w:rFonts w:eastAsia="Calibri"/>
          <w:sz w:val="28"/>
          <w:szCs w:val="28"/>
          <w:lang w:eastAsia="en-US"/>
        </w:rPr>
        <w:t xml:space="preserve"> округа</w:t>
      </w:r>
      <w:r w:rsidRPr="009C49F8">
        <w:rPr>
          <w:rFonts w:eastAsia="Calibri"/>
          <w:sz w:val="28"/>
          <w:szCs w:val="28"/>
          <w:lang w:eastAsia="en-US"/>
        </w:rPr>
        <w:t>;</w:t>
      </w:r>
    </w:p>
    <w:p w:rsidR="00C9486B" w:rsidRPr="009C49F8" w:rsidRDefault="00C9486B" w:rsidP="00C9486B">
      <w:pPr>
        <w:pStyle w:val="af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C49F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Управление Министерства внутренних дел Российской Федерации по Ханты-Мансийскому автономному округу – Югре принимает в соответствии с федеральным законом меры, направленные на </w:t>
      </w:r>
      <w:r w:rsidRPr="009C49F8">
        <w:rPr>
          <w:rFonts w:ascii="Times New Roman" w:hAnsi="Times New Roman"/>
          <w:sz w:val="28"/>
          <w:szCs w:val="28"/>
        </w:rPr>
        <w:t>выявление, предупреждение, пресечение и раскрытие преступлений и правонарушений экстремистской направленности, а также выявление и установление лиц, их подготавливающих, совершающих или совершивших, организацию и непосредственное проведение оперативно - розыскных, профилактических и иных мероприятий, направленных на защиту законных интересов личности, общества и государства в области противодействия экстремизму, выявление и пресечение каналов финансирования экстремизма</w:t>
      </w:r>
      <w:r w:rsidRPr="009C49F8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C9486B" w:rsidRPr="009C49F8" w:rsidRDefault="00C9486B" w:rsidP="00C9486B">
      <w:pPr>
        <w:tabs>
          <w:tab w:val="left" w:pos="0"/>
        </w:tabs>
        <w:ind w:firstLine="539"/>
        <w:jc w:val="both"/>
        <w:rPr>
          <w:sz w:val="28"/>
          <w:szCs w:val="28"/>
        </w:rPr>
      </w:pPr>
      <w:r w:rsidRPr="009C49F8">
        <w:rPr>
          <w:rFonts w:eastAsia="Calibri"/>
          <w:sz w:val="28"/>
          <w:szCs w:val="28"/>
          <w:lang w:eastAsia="en-US"/>
        </w:rPr>
        <w:t>Прокуратура</w:t>
      </w:r>
      <w:r>
        <w:rPr>
          <w:rFonts w:eastAsia="Calibri"/>
          <w:sz w:val="28"/>
          <w:szCs w:val="28"/>
          <w:lang w:eastAsia="en-US"/>
        </w:rPr>
        <w:t xml:space="preserve"> Ханты-Мансийского автономного </w:t>
      </w:r>
      <w:r w:rsidRPr="009C49F8">
        <w:rPr>
          <w:rFonts w:eastAsia="Calibri"/>
          <w:sz w:val="28"/>
          <w:szCs w:val="28"/>
          <w:lang w:eastAsia="en-US"/>
        </w:rPr>
        <w:t>округа – Югры</w:t>
      </w:r>
      <w:r w:rsidRPr="009C49F8">
        <w:rPr>
          <w:sz w:val="28"/>
          <w:szCs w:val="28"/>
        </w:rPr>
        <w:t xml:space="preserve"> в целях предупреждения правонарушений и при наличии сведений о готовящихся противоправных деяниях направляет в письменной форме должностным лицам, а при наличии сведений о готовящихся противоправных деяниях, содержащих признаки экстремистской деятельности, руководителям общественных (религиозных) объединений и иным лицам предостережение о недопустимости нарушения закона.</w:t>
      </w:r>
    </w:p>
    <w:p w:rsidR="004851DD" w:rsidRDefault="004851DD" w:rsidP="00C9486B">
      <w:pPr>
        <w:spacing w:after="200" w:line="276" w:lineRule="auto"/>
        <w:jc w:val="center"/>
        <w:rPr>
          <w:sz w:val="16"/>
          <w:szCs w:val="16"/>
        </w:rPr>
      </w:pPr>
    </w:p>
    <w:sectPr w:rsidR="004851DD" w:rsidSect="006054A6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223" w:rsidRDefault="00C34223" w:rsidP="00C71101">
      <w:r>
        <w:separator/>
      </w:r>
    </w:p>
  </w:endnote>
  <w:endnote w:type="continuationSeparator" w:id="0">
    <w:p w:rsidR="00C34223" w:rsidRDefault="00C34223" w:rsidP="00C7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223" w:rsidRDefault="00C34223" w:rsidP="00C71101">
      <w:r>
        <w:separator/>
      </w:r>
    </w:p>
  </w:footnote>
  <w:footnote w:type="continuationSeparator" w:id="0">
    <w:p w:rsidR="00C34223" w:rsidRDefault="00C34223" w:rsidP="00C71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7672"/>
    <w:multiLevelType w:val="multilevel"/>
    <w:tmpl w:val="693EF3D8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589"/>
        </w:tabs>
        <w:ind w:left="358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5029"/>
        </w:tabs>
        <w:ind w:left="502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749"/>
        </w:tabs>
        <w:ind w:left="574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7189"/>
        </w:tabs>
        <w:ind w:left="718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DE1255D"/>
    <w:multiLevelType w:val="multilevel"/>
    <w:tmpl w:val="38B4D8B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2"/>
        <w:szCs w:val="22"/>
        <w:lang w:val="ru-RU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</w:abstractNum>
  <w:abstractNum w:abstractNumId="2">
    <w:nsid w:val="10EC5A7A"/>
    <w:multiLevelType w:val="hybridMultilevel"/>
    <w:tmpl w:val="3884B2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B0E49"/>
    <w:multiLevelType w:val="multilevel"/>
    <w:tmpl w:val="69FEA480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589"/>
        </w:tabs>
        <w:ind w:left="358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5029"/>
        </w:tabs>
        <w:ind w:left="502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749"/>
        </w:tabs>
        <w:ind w:left="574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7189"/>
        </w:tabs>
        <w:ind w:left="718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F901DC8"/>
    <w:multiLevelType w:val="hybridMultilevel"/>
    <w:tmpl w:val="DF30C7C0"/>
    <w:lvl w:ilvl="0" w:tplc="6096EC24">
      <w:start w:val="19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F51FA"/>
    <w:multiLevelType w:val="multilevel"/>
    <w:tmpl w:val="51361358"/>
    <w:styleLink w:val="List1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2"/>
        <w:szCs w:val="22"/>
        <w:lang w:val="ru-RU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</w:abstractNum>
  <w:abstractNum w:abstractNumId="6">
    <w:nsid w:val="21740FF1"/>
    <w:multiLevelType w:val="multilevel"/>
    <w:tmpl w:val="7110042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2"/>
        <w:szCs w:val="22"/>
        <w:lang w:val="ru-RU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</w:abstractNum>
  <w:abstractNum w:abstractNumId="7">
    <w:nsid w:val="25492904"/>
    <w:multiLevelType w:val="multilevel"/>
    <w:tmpl w:val="8CAC065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</w:abstractNum>
  <w:abstractNum w:abstractNumId="8">
    <w:nsid w:val="25A726D7"/>
    <w:multiLevelType w:val="multilevel"/>
    <w:tmpl w:val="9E129746"/>
    <w:styleLink w:val="List19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589"/>
        </w:tabs>
        <w:ind w:left="358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5029"/>
        </w:tabs>
        <w:ind w:left="502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749"/>
        </w:tabs>
        <w:ind w:left="574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7189"/>
        </w:tabs>
        <w:ind w:left="7189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1C92F57"/>
    <w:multiLevelType w:val="multilevel"/>
    <w:tmpl w:val="C42415A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2"/>
        <w:szCs w:val="22"/>
        <w:lang w:val="ru-RU"/>
      </w:rPr>
    </w:lvl>
    <w:lvl w:ilvl="1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2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4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5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7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8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</w:abstractNum>
  <w:abstractNum w:abstractNumId="10">
    <w:nsid w:val="42AF67D5"/>
    <w:multiLevelType w:val="hybridMultilevel"/>
    <w:tmpl w:val="EC646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B7817"/>
    <w:multiLevelType w:val="hybridMultilevel"/>
    <w:tmpl w:val="D77C6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8444E8"/>
    <w:multiLevelType w:val="multilevel"/>
    <w:tmpl w:val="5A8C16F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2"/>
        <w:szCs w:val="22"/>
        <w:lang w:val="ru-RU"/>
      </w:rPr>
    </w:lvl>
    <w:lvl w:ilvl="1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2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4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5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7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8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</w:abstractNum>
  <w:abstractNum w:abstractNumId="13">
    <w:nsid w:val="50A50D10"/>
    <w:multiLevelType w:val="multilevel"/>
    <w:tmpl w:val="C7605224"/>
    <w:styleLink w:val="List1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</w:abstractNum>
  <w:abstractNum w:abstractNumId="14">
    <w:nsid w:val="51BA0356"/>
    <w:multiLevelType w:val="hybridMultilevel"/>
    <w:tmpl w:val="07665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A73A2"/>
    <w:multiLevelType w:val="multilevel"/>
    <w:tmpl w:val="DBF27EA6"/>
    <w:styleLink w:val="List1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2"/>
        <w:szCs w:val="22"/>
        <w:lang w:val="ru-RU"/>
      </w:rPr>
    </w:lvl>
    <w:lvl w:ilvl="1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2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4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5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7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8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</w:abstractNum>
  <w:abstractNum w:abstractNumId="16">
    <w:nsid w:val="5AD85CD1"/>
    <w:multiLevelType w:val="multilevel"/>
    <w:tmpl w:val="A6A21D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7">
    <w:nsid w:val="5C697334"/>
    <w:multiLevelType w:val="multilevel"/>
    <w:tmpl w:val="D258F6B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2"/>
        <w:szCs w:val="22"/>
        <w:lang w:val="ru-RU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lang w:val="ru-RU"/>
      </w:rPr>
    </w:lvl>
  </w:abstractNum>
  <w:abstractNum w:abstractNumId="18">
    <w:nsid w:val="62C91733"/>
    <w:multiLevelType w:val="hybridMultilevel"/>
    <w:tmpl w:val="5364AC22"/>
    <w:lvl w:ilvl="0" w:tplc="B2BC85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53C6BE5"/>
    <w:multiLevelType w:val="multilevel"/>
    <w:tmpl w:val="F92C9A02"/>
    <w:styleLink w:val="List15"/>
    <w:lvl w:ilvl="0">
      <w:start w:val="2"/>
      <w:numFmt w:val="upperRoman"/>
      <w:lvlText w:val="%1."/>
      <w:lvlJc w:val="left"/>
      <w:pPr>
        <w:tabs>
          <w:tab w:val="num" w:pos="709"/>
        </w:tabs>
        <w:ind w:left="709" w:hanging="349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Arial" w:eastAsia="Arial" w:hAnsi="Arial" w:cs="Arial"/>
        <w:b/>
        <w:bCs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Arial" w:eastAsia="Arial" w:hAnsi="Arial" w:cs="Arial"/>
        <w:b/>
        <w:bCs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Arial" w:eastAsia="Arial" w:hAnsi="Arial" w:cs="Arial"/>
        <w:b/>
        <w:bCs/>
        <w:color w:val="000000"/>
        <w:position w:val="0"/>
        <w:sz w:val="24"/>
        <w:szCs w:val="24"/>
      </w:rPr>
    </w:lvl>
  </w:abstractNum>
  <w:abstractNum w:abstractNumId="20">
    <w:nsid w:val="6675584B"/>
    <w:multiLevelType w:val="hybridMultilevel"/>
    <w:tmpl w:val="52EED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F003B"/>
    <w:multiLevelType w:val="multilevel"/>
    <w:tmpl w:val="0B1EC754"/>
    <w:styleLink w:val="List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Arial" w:hAnsi="Arial" w:cs="Arial"/>
        <w:b/>
        <w:bCs/>
        <w:color w:val="000000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Arial" w:eastAsia="Arial" w:hAnsi="Arial" w:cs="Arial"/>
        <w:b/>
        <w:bCs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Arial" w:eastAsia="Arial" w:hAnsi="Arial" w:cs="Arial"/>
        <w:b/>
        <w:bCs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/>
        <w:bCs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Arial" w:eastAsia="Arial" w:hAnsi="Arial" w:cs="Arial"/>
        <w:b/>
        <w:bCs/>
        <w:color w:val="000000"/>
        <w:position w:val="0"/>
        <w:sz w:val="24"/>
        <w:szCs w:val="24"/>
      </w:rPr>
    </w:lvl>
  </w:abstractNum>
  <w:num w:numId="1">
    <w:abstractNumId w:val="11"/>
  </w:num>
  <w:num w:numId="2">
    <w:abstractNumId w:val="1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3"/>
  </w:num>
  <w:num w:numId="13">
    <w:abstractNumId w:val="12"/>
  </w:num>
  <w:num w:numId="14">
    <w:abstractNumId w:val="9"/>
  </w:num>
  <w:num w:numId="15">
    <w:abstractNumId w:val="15"/>
  </w:num>
  <w:num w:numId="16">
    <w:abstractNumId w:val="15"/>
  </w:num>
  <w:num w:numId="17">
    <w:abstractNumId w:val="1"/>
  </w:num>
  <w:num w:numId="18">
    <w:abstractNumId w:val="17"/>
  </w:num>
  <w:num w:numId="19">
    <w:abstractNumId w:val="6"/>
  </w:num>
  <w:num w:numId="20">
    <w:abstractNumId w:val="5"/>
  </w:num>
  <w:num w:numId="21">
    <w:abstractNumId w:val="5"/>
  </w:num>
  <w:num w:numId="22">
    <w:abstractNumId w:val="0"/>
  </w:num>
  <w:num w:numId="23">
    <w:abstractNumId w:val="3"/>
  </w:num>
  <w:num w:numId="24">
    <w:abstractNumId w:val="8"/>
  </w:num>
  <w:num w:numId="25">
    <w:abstractNumId w:val="8"/>
  </w:num>
  <w:num w:numId="26">
    <w:abstractNumId w:val="1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70"/>
    <w:rsid w:val="000018DC"/>
    <w:rsid w:val="000063A9"/>
    <w:rsid w:val="00010355"/>
    <w:rsid w:val="000127C2"/>
    <w:rsid w:val="00014E4C"/>
    <w:rsid w:val="00016DB7"/>
    <w:rsid w:val="0001768B"/>
    <w:rsid w:val="00042247"/>
    <w:rsid w:val="000431FF"/>
    <w:rsid w:val="000432C6"/>
    <w:rsid w:val="000437FD"/>
    <w:rsid w:val="000513E3"/>
    <w:rsid w:val="0005689F"/>
    <w:rsid w:val="00057E5B"/>
    <w:rsid w:val="000604BE"/>
    <w:rsid w:val="0006117E"/>
    <w:rsid w:val="000629D8"/>
    <w:rsid w:val="00062D20"/>
    <w:rsid w:val="00063177"/>
    <w:rsid w:val="00064304"/>
    <w:rsid w:val="0006730C"/>
    <w:rsid w:val="00071C80"/>
    <w:rsid w:val="00073B7E"/>
    <w:rsid w:val="00075F5B"/>
    <w:rsid w:val="0008044E"/>
    <w:rsid w:val="00082FD7"/>
    <w:rsid w:val="00084982"/>
    <w:rsid w:val="00085823"/>
    <w:rsid w:val="0009094F"/>
    <w:rsid w:val="00091CD2"/>
    <w:rsid w:val="00094F9D"/>
    <w:rsid w:val="000953C5"/>
    <w:rsid w:val="00095C70"/>
    <w:rsid w:val="000A00F7"/>
    <w:rsid w:val="000A313A"/>
    <w:rsid w:val="000B0387"/>
    <w:rsid w:val="000B37E9"/>
    <w:rsid w:val="000B57C1"/>
    <w:rsid w:val="000C486D"/>
    <w:rsid w:val="000C50E6"/>
    <w:rsid w:val="000C5F8D"/>
    <w:rsid w:val="000C5F90"/>
    <w:rsid w:val="000D419E"/>
    <w:rsid w:val="000E2F22"/>
    <w:rsid w:val="000E3C09"/>
    <w:rsid w:val="000E7C9D"/>
    <w:rsid w:val="000F1621"/>
    <w:rsid w:val="000F2B85"/>
    <w:rsid w:val="000F3268"/>
    <w:rsid w:val="00102437"/>
    <w:rsid w:val="00102FA2"/>
    <w:rsid w:val="00103645"/>
    <w:rsid w:val="00105BD1"/>
    <w:rsid w:val="001102BC"/>
    <w:rsid w:val="001158B0"/>
    <w:rsid w:val="00116035"/>
    <w:rsid w:val="00116CC4"/>
    <w:rsid w:val="001271D3"/>
    <w:rsid w:val="00131865"/>
    <w:rsid w:val="00132136"/>
    <w:rsid w:val="00132B83"/>
    <w:rsid w:val="001357D1"/>
    <w:rsid w:val="00144B34"/>
    <w:rsid w:val="0015057A"/>
    <w:rsid w:val="00150B14"/>
    <w:rsid w:val="001510A3"/>
    <w:rsid w:val="00151E18"/>
    <w:rsid w:val="00152C08"/>
    <w:rsid w:val="0015525A"/>
    <w:rsid w:val="00157A22"/>
    <w:rsid w:val="001606A4"/>
    <w:rsid w:val="001657C1"/>
    <w:rsid w:val="00171315"/>
    <w:rsid w:val="00175C80"/>
    <w:rsid w:val="00180FC3"/>
    <w:rsid w:val="00183769"/>
    <w:rsid w:val="0018627F"/>
    <w:rsid w:val="00190B4B"/>
    <w:rsid w:val="00190FEE"/>
    <w:rsid w:val="00192F29"/>
    <w:rsid w:val="00193B71"/>
    <w:rsid w:val="001969F1"/>
    <w:rsid w:val="001A5978"/>
    <w:rsid w:val="001A5FA1"/>
    <w:rsid w:val="001B314E"/>
    <w:rsid w:val="001B5E21"/>
    <w:rsid w:val="001C1DB1"/>
    <w:rsid w:val="001C7957"/>
    <w:rsid w:val="001D407D"/>
    <w:rsid w:val="001E0374"/>
    <w:rsid w:val="001E2E6B"/>
    <w:rsid w:val="001E65B5"/>
    <w:rsid w:val="001F15D4"/>
    <w:rsid w:val="001F6AB8"/>
    <w:rsid w:val="001F6D18"/>
    <w:rsid w:val="0021127E"/>
    <w:rsid w:val="00217DE9"/>
    <w:rsid w:val="0023161A"/>
    <w:rsid w:val="00231F78"/>
    <w:rsid w:val="002327C3"/>
    <w:rsid w:val="00234098"/>
    <w:rsid w:val="0024098B"/>
    <w:rsid w:val="00247ECD"/>
    <w:rsid w:val="00250F2C"/>
    <w:rsid w:val="00256DF5"/>
    <w:rsid w:val="00257388"/>
    <w:rsid w:val="00263E84"/>
    <w:rsid w:val="00267408"/>
    <w:rsid w:val="002703D1"/>
    <w:rsid w:val="00273C73"/>
    <w:rsid w:val="00286E35"/>
    <w:rsid w:val="002944C4"/>
    <w:rsid w:val="00294F02"/>
    <w:rsid w:val="0029561F"/>
    <w:rsid w:val="00295E63"/>
    <w:rsid w:val="00297731"/>
    <w:rsid w:val="002A1849"/>
    <w:rsid w:val="002A7FE0"/>
    <w:rsid w:val="002B4349"/>
    <w:rsid w:val="002B6D83"/>
    <w:rsid w:val="002C202D"/>
    <w:rsid w:val="002C2333"/>
    <w:rsid w:val="002C252F"/>
    <w:rsid w:val="002C3658"/>
    <w:rsid w:val="002C794F"/>
    <w:rsid w:val="002D137D"/>
    <w:rsid w:val="002D1A90"/>
    <w:rsid w:val="002D2F9D"/>
    <w:rsid w:val="002E312E"/>
    <w:rsid w:val="002E6170"/>
    <w:rsid w:val="002F19B9"/>
    <w:rsid w:val="00300A03"/>
    <w:rsid w:val="00300A12"/>
    <w:rsid w:val="00301FAD"/>
    <w:rsid w:val="0030580F"/>
    <w:rsid w:val="00311544"/>
    <w:rsid w:val="0031367D"/>
    <w:rsid w:val="00313CAB"/>
    <w:rsid w:val="003157F1"/>
    <w:rsid w:val="00316805"/>
    <w:rsid w:val="003227CD"/>
    <w:rsid w:val="0032331D"/>
    <w:rsid w:val="0032440F"/>
    <w:rsid w:val="003258D6"/>
    <w:rsid w:val="00326BEA"/>
    <w:rsid w:val="00327DA9"/>
    <w:rsid w:val="00340FE7"/>
    <w:rsid w:val="00345E76"/>
    <w:rsid w:val="0034671F"/>
    <w:rsid w:val="0035091B"/>
    <w:rsid w:val="003517B7"/>
    <w:rsid w:val="00354C3C"/>
    <w:rsid w:val="00355347"/>
    <w:rsid w:val="003619D9"/>
    <w:rsid w:val="00362A3D"/>
    <w:rsid w:val="0036445B"/>
    <w:rsid w:val="0037309A"/>
    <w:rsid w:val="00376D0D"/>
    <w:rsid w:val="0038207C"/>
    <w:rsid w:val="00384690"/>
    <w:rsid w:val="00385109"/>
    <w:rsid w:val="00385518"/>
    <w:rsid w:val="0039057B"/>
    <w:rsid w:val="003909BE"/>
    <w:rsid w:val="0039529B"/>
    <w:rsid w:val="00395A90"/>
    <w:rsid w:val="003B375A"/>
    <w:rsid w:val="003B3794"/>
    <w:rsid w:val="003B43DA"/>
    <w:rsid w:val="003B5DE7"/>
    <w:rsid w:val="003C07CC"/>
    <w:rsid w:val="003C6ABB"/>
    <w:rsid w:val="003D25CD"/>
    <w:rsid w:val="003D2953"/>
    <w:rsid w:val="003D5236"/>
    <w:rsid w:val="003D58E6"/>
    <w:rsid w:val="003D791D"/>
    <w:rsid w:val="003E4DB2"/>
    <w:rsid w:val="003F0EB0"/>
    <w:rsid w:val="003F5B84"/>
    <w:rsid w:val="003F5D03"/>
    <w:rsid w:val="003F7B0A"/>
    <w:rsid w:val="00401140"/>
    <w:rsid w:val="00405F71"/>
    <w:rsid w:val="0040641A"/>
    <w:rsid w:val="004065AA"/>
    <w:rsid w:val="0041118A"/>
    <w:rsid w:val="00413F45"/>
    <w:rsid w:val="00414412"/>
    <w:rsid w:val="004147D7"/>
    <w:rsid w:val="00425374"/>
    <w:rsid w:val="004274E6"/>
    <w:rsid w:val="00431AD6"/>
    <w:rsid w:val="00440FE5"/>
    <w:rsid w:val="00442F06"/>
    <w:rsid w:val="0044401C"/>
    <w:rsid w:val="00450796"/>
    <w:rsid w:val="00452920"/>
    <w:rsid w:val="00453E73"/>
    <w:rsid w:val="00454F98"/>
    <w:rsid w:val="004553B4"/>
    <w:rsid w:val="00455A7A"/>
    <w:rsid w:val="00455F44"/>
    <w:rsid w:val="0046001A"/>
    <w:rsid w:val="00465B5C"/>
    <w:rsid w:val="00465BD9"/>
    <w:rsid w:val="00465FF3"/>
    <w:rsid w:val="00470F11"/>
    <w:rsid w:val="00472A09"/>
    <w:rsid w:val="00477E74"/>
    <w:rsid w:val="0048466A"/>
    <w:rsid w:val="004851DD"/>
    <w:rsid w:val="00486105"/>
    <w:rsid w:val="00491345"/>
    <w:rsid w:val="00494917"/>
    <w:rsid w:val="0049683D"/>
    <w:rsid w:val="00496E2F"/>
    <w:rsid w:val="004A2EC2"/>
    <w:rsid w:val="004A37FF"/>
    <w:rsid w:val="004A411A"/>
    <w:rsid w:val="004A44FB"/>
    <w:rsid w:val="004A4FEA"/>
    <w:rsid w:val="004A500B"/>
    <w:rsid w:val="004A60A5"/>
    <w:rsid w:val="004A64A7"/>
    <w:rsid w:val="004A7806"/>
    <w:rsid w:val="004B5006"/>
    <w:rsid w:val="004C17E7"/>
    <w:rsid w:val="004C2F95"/>
    <w:rsid w:val="004C7050"/>
    <w:rsid w:val="004D10B8"/>
    <w:rsid w:val="004D4597"/>
    <w:rsid w:val="004E072F"/>
    <w:rsid w:val="004E57EC"/>
    <w:rsid w:val="004E653C"/>
    <w:rsid w:val="004F1F41"/>
    <w:rsid w:val="005018CD"/>
    <w:rsid w:val="00504B9D"/>
    <w:rsid w:val="00510458"/>
    <w:rsid w:val="00514E91"/>
    <w:rsid w:val="0051634B"/>
    <w:rsid w:val="00522271"/>
    <w:rsid w:val="005222C2"/>
    <w:rsid w:val="00526722"/>
    <w:rsid w:val="00530DFA"/>
    <w:rsid w:val="00535DC0"/>
    <w:rsid w:val="00540F20"/>
    <w:rsid w:val="0054174C"/>
    <w:rsid w:val="00555168"/>
    <w:rsid w:val="0056409B"/>
    <w:rsid w:val="00564485"/>
    <w:rsid w:val="00572253"/>
    <w:rsid w:val="00572FCC"/>
    <w:rsid w:val="00573D0B"/>
    <w:rsid w:val="00575E3E"/>
    <w:rsid w:val="0058085B"/>
    <w:rsid w:val="00580C9A"/>
    <w:rsid w:val="00583817"/>
    <w:rsid w:val="005845CE"/>
    <w:rsid w:val="00594EAE"/>
    <w:rsid w:val="005A1F3E"/>
    <w:rsid w:val="005A2CA0"/>
    <w:rsid w:val="005B1094"/>
    <w:rsid w:val="005B19F1"/>
    <w:rsid w:val="005B3C16"/>
    <w:rsid w:val="005B3DED"/>
    <w:rsid w:val="005C1EAF"/>
    <w:rsid w:val="005C2A3C"/>
    <w:rsid w:val="005C6FCE"/>
    <w:rsid w:val="005D0A03"/>
    <w:rsid w:val="005D1986"/>
    <w:rsid w:val="005D2E56"/>
    <w:rsid w:val="005D4ABE"/>
    <w:rsid w:val="005E4DEC"/>
    <w:rsid w:val="005F15A5"/>
    <w:rsid w:val="006027B5"/>
    <w:rsid w:val="00603BB5"/>
    <w:rsid w:val="006054A6"/>
    <w:rsid w:val="00605B82"/>
    <w:rsid w:val="00606924"/>
    <w:rsid w:val="00607A54"/>
    <w:rsid w:val="006152BD"/>
    <w:rsid w:val="00616322"/>
    <w:rsid w:val="00622D2F"/>
    <w:rsid w:val="00623DCF"/>
    <w:rsid w:val="00626AA1"/>
    <w:rsid w:val="00632024"/>
    <w:rsid w:val="00644294"/>
    <w:rsid w:val="00646064"/>
    <w:rsid w:val="00655F57"/>
    <w:rsid w:val="0066034E"/>
    <w:rsid w:val="0066156B"/>
    <w:rsid w:val="006630B3"/>
    <w:rsid w:val="006668EC"/>
    <w:rsid w:val="006718D6"/>
    <w:rsid w:val="006752E4"/>
    <w:rsid w:val="00676BBA"/>
    <w:rsid w:val="00693B3A"/>
    <w:rsid w:val="006A34E9"/>
    <w:rsid w:val="006A3A96"/>
    <w:rsid w:val="006A51DF"/>
    <w:rsid w:val="006A5ADD"/>
    <w:rsid w:val="006A6025"/>
    <w:rsid w:val="006A614B"/>
    <w:rsid w:val="006A719D"/>
    <w:rsid w:val="006A7276"/>
    <w:rsid w:val="006B2D6D"/>
    <w:rsid w:val="006B4D1E"/>
    <w:rsid w:val="006B677E"/>
    <w:rsid w:val="006B68E9"/>
    <w:rsid w:val="006C4839"/>
    <w:rsid w:val="006D31F2"/>
    <w:rsid w:val="006D5523"/>
    <w:rsid w:val="006D63BB"/>
    <w:rsid w:val="006E5213"/>
    <w:rsid w:val="006F1D78"/>
    <w:rsid w:val="006F4827"/>
    <w:rsid w:val="006F494A"/>
    <w:rsid w:val="006F6B9C"/>
    <w:rsid w:val="00702E1F"/>
    <w:rsid w:val="007050A9"/>
    <w:rsid w:val="007051FA"/>
    <w:rsid w:val="007102FA"/>
    <w:rsid w:val="0071073E"/>
    <w:rsid w:val="007118F6"/>
    <w:rsid w:val="00711DD6"/>
    <w:rsid w:val="00712613"/>
    <w:rsid w:val="007148C6"/>
    <w:rsid w:val="00722E17"/>
    <w:rsid w:val="00724FD8"/>
    <w:rsid w:val="00730D0D"/>
    <w:rsid w:val="00733DA8"/>
    <w:rsid w:val="00737F20"/>
    <w:rsid w:val="00741BCE"/>
    <w:rsid w:val="007614ED"/>
    <w:rsid w:val="00764112"/>
    <w:rsid w:val="00765B0C"/>
    <w:rsid w:val="0076665A"/>
    <w:rsid w:val="00772C47"/>
    <w:rsid w:val="00775BD6"/>
    <w:rsid w:val="00776663"/>
    <w:rsid w:val="00785588"/>
    <w:rsid w:val="00785641"/>
    <w:rsid w:val="00785E99"/>
    <w:rsid w:val="00787EE9"/>
    <w:rsid w:val="007947F3"/>
    <w:rsid w:val="00795B5F"/>
    <w:rsid w:val="007968C0"/>
    <w:rsid w:val="007A32DF"/>
    <w:rsid w:val="007A47DA"/>
    <w:rsid w:val="007A575B"/>
    <w:rsid w:val="007A662E"/>
    <w:rsid w:val="007A66EB"/>
    <w:rsid w:val="007B2607"/>
    <w:rsid w:val="007B43A5"/>
    <w:rsid w:val="007B570E"/>
    <w:rsid w:val="007B593B"/>
    <w:rsid w:val="007B7957"/>
    <w:rsid w:val="007B79F6"/>
    <w:rsid w:val="007C3A49"/>
    <w:rsid w:val="007D2C7B"/>
    <w:rsid w:val="007D55E1"/>
    <w:rsid w:val="007D7CB9"/>
    <w:rsid w:val="007E5735"/>
    <w:rsid w:val="007E733B"/>
    <w:rsid w:val="007F19DC"/>
    <w:rsid w:val="007F764B"/>
    <w:rsid w:val="00803546"/>
    <w:rsid w:val="008149DD"/>
    <w:rsid w:val="00825C7F"/>
    <w:rsid w:val="0082625F"/>
    <w:rsid w:val="008313B6"/>
    <w:rsid w:val="00834E28"/>
    <w:rsid w:val="00837D04"/>
    <w:rsid w:val="00841BF7"/>
    <w:rsid w:val="00842599"/>
    <w:rsid w:val="00843B5A"/>
    <w:rsid w:val="0084421D"/>
    <w:rsid w:val="00846BAF"/>
    <w:rsid w:val="00846E48"/>
    <w:rsid w:val="00860FE4"/>
    <w:rsid w:val="00864918"/>
    <w:rsid w:val="00875504"/>
    <w:rsid w:val="00883705"/>
    <w:rsid w:val="00886524"/>
    <w:rsid w:val="00892838"/>
    <w:rsid w:val="00892F92"/>
    <w:rsid w:val="008A0926"/>
    <w:rsid w:val="008A64A1"/>
    <w:rsid w:val="008B3692"/>
    <w:rsid w:val="008B3D53"/>
    <w:rsid w:val="008B530E"/>
    <w:rsid w:val="008B7FF8"/>
    <w:rsid w:val="008C0FFF"/>
    <w:rsid w:val="008C2DEC"/>
    <w:rsid w:val="008C3355"/>
    <w:rsid w:val="008D061E"/>
    <w:rsid w:val="008D1314"/>
    <w:rsid w:val="008D35F2"/>
    <w:rsid w:val="008D6A0D"/>
    <w:rsid w:val="008D7A86"/>
    <w:rsid w:val="008D7B51"/>
    <w:rsid w:val="008E3237"/>
    <w:rsid w:val="008E328F"/>
    <w:rsid w:val="008E58D8"/>
    <w:rsid w:val="008F0D03"/>
    <w:rsid w:val="008F27CB"/>
    <w:rsid w:val="008F51BD"/>
    <w:rsid w:val="008F7812"/>
    <w:rsid w:val="008F7EC9"/>
    <w:rsid w:val="008F7F68"/>
    <w:rsid w:val="00900C77"/>
    <w:rsid w:val="00902FC7"/>
    <w:rsid w:val="009041C2"/>
    <w:rsid w:val="00907163"/>
    <w:rsid w:val="00911BFE"/>
    <w:rsid w:val="00916467"/>
    <w:rsid w:val="00921EA3"/>
    <w:rsid w:val="00922608"/>
    <w:rsid w:val="00925A12"/>
    <w:rsid w:val="00934316"/>
    <w:rsid w:val="00934637"/>
    <w:rsid w:val="00934C64"/>
    <w:rsid w:val="009404FF"/>
    <w:rsid w:val="00945424"/>
    <w:rsid w:val="00946585"/>
    <w:rsid w:val="009541AE"/>
    <w:rsid w:val="009563C0"/>
    <w:rsid w:val="009644B5"/>
    <w:rsid w:val="009664DB"/>
    <w:rsid w:val="0096739A"/>
    <w:rsid w:val="00967404"/>
    <w:rsid w:val="009700C0"/>
    <w:rsid w:val="00970987"/>
    <w:rsid w:val="00974FE0"/>
    <w:rsid w:val="009751D6"/>
    <w:rsid w:val="00975888"/>
    <w:rsid w:val="00975A6E"/>
    <w:rsid w:val="00977CA2"/>
    <w:rsid w:val="0098783A"/>
    <w:rsid w:val="00991E24"/>
    <w:rsid w:val="009929AF"/>
    <w:rsid w:val="009A5F57"/>
    <w:rsid w:val="009B1693"/>
    <w:rsid w:val="009B4A4B"/>
    <w:rsid w:val="009B5D10"/>
    <w:rsid w:val="009C4E24"/>
    <w:rsid w:val="009C4FC0"/>
    <w:rsid w:val="009D0EFC"/>
    <w:rsid w:val="009D27FB"/>
    <w:rsid w:val="009D7B52"/>
    <w:rsid w:val="009E1EC3"/>
    <w:rsid w:val="009E6731"/>
    <w:rsid w:val="009E7F3D"/>
    <w:rsid w:val="009F04E0"/>
    <w:rsid w:val="009F4A35"/>
    <w:rsid w:val="009F6995"/>
    <w:rsid w:val="009F6C44"/>
    <w:rsid w:val="00A00334"/>
    <w:rsid w:val="00A05C89"/>
    <w:rsid w:val="00A06CE9"/>
    <w:rsid w:val="00A07C0C"/>
    <w:rsid w:val="00A11E71"/>
    <w:rsid w:val="00A13B4E"/>
    <w:rsid w:val="00A14ABB"/>
    <w:rsid w:val="00A14E26"/>
    <w:rsid w:val="00A168A1"/>
    <w:rsid w:val="00A21755"/>
    <w:rsid w:val="00A223B0"/>
    <w:rsid w:val="00A24702"/>
    <w:rsid w:val="00A259E4"/>
    <w:rsid w:val="00A338D0"/>
    <w:rsid w:val="00A35809"/>
    <w:rsid w:val="00A42E11"/>
    <w:rsid w:val="00A4676D"/>
    <w:rsid w:val="00A468EC"/>
    <w:rsid w:val="00A51CEB"/>
    <w:rsid w:val="00A53666"/>
    <w:rsid w:val="00A5767B"/>
    <w:rsid w:val="00A60ADE"/>
    <w:rsid w:val="00A63C98"/>
    <w:rsid w:val="00A6421C"/>
    <w:rsid w:val="00A659A3"/>
    <w:rsid w:val="00A71FF5"/>
    <w:rsid w:val="00A73C1B"/>
    <w:rsid w:val="00A8192A"/>
    <w:rsid w:val="00A838D3"/>
    <w:rsid w:val="00A84571"/>
    <w:rsid w:val="00A858B8"/>
    <w:rsid w:val="00A90F78"/>
    <w:rsid w:val="00A94DE7"/>
    <w:rsid w:val="00A95169"/>
    <w:rsid w:val="00A9540C"/>
    <w:rsid w:val="00A960F1"/>
    <w:rsid w:val="00AA4A58"/>
    <w:rsid w:val="00AA629C"/>
    <w:rsid w:val="00AA62F6"/>
    <w:rsid w:val="00AC09D6"/>
    <w:rsid w:val="00AC26F3"/>
    <w:rsid w:val="00AC5EA1"/>
    <w:rsid w:val="00AD032F"/>
    <w:rsid w:val="00AD0D51"/>
    <w:rsid w:val="00AD207C"/>
    <w:rsid w:val="00AD55EF"/>
    <w:rsid w:val="00AE0D0F"/>
    <w:rsid w:val="00AF42A5"/>
    <w:rsid w:val="00AF4450"/>
    <w:rsid w:val="00B02F0F"/>
    <w:rsid w:val="00B12CFD"/>
    <w:rsid w:val="00B166F4"/>
    <w:rsid w:val="00B16C18"/>
    <w:rsid w:val="00B22659"/>
    <w:rsid w:val="00B2273B"/>
    <w:rsid w:val="00B248C0"/>
    <w:rsid w:val="00B278C4"/>
    <w:rsid w:val="00B27B79"/>
    <w:rsid w:val="00B30C97"/>
    <w:rsid w:val="00B378A7"/>
    <w:rsid w:val="00B40A55"/>
    <w:rsid w:val="00B471FC"/>
    <w:rsid w:val="00B5659F"/>
    <w:rsid w:val="00B57CCF"/>
    <w:rsid w:val="00B62F04"/>
    <w:rsid w:val="00B63EA3"/>
    <w:rsid w:val="00B6548F"/>
    <w:rsid w:val="00B6769B"/>
    <w:rsid w:val="00B735DC"/>
    <w:rsid w:val="00B939C2"/>
    <w:rsid w:val="00B93D39"/>
    <w:rsid w:val="00BB06A5"/>
    <w:rsid w:val="00BB15C3"/>
    <w:rsid w:val="00BB198F"/>
    <w:rsid w:val="00BB3C7F"/>
    <w:rsid w:val="00BB46D7"/>
    <w:rsid w:val="00BB72E1"/>
    <w:rsid w:val="00BC2AA7"/>
    <w:rsid w:val="00BC3C6E"/>
    <w:rsid w:val="00BC4282"/>
    <w:rsid w:val="00BD1E00"/>
    <w:rsid w:val="00BD23D6"/>
    <w:rsid w:val="00BD3BF1"/>
    <w:rsid w:val="00BD433C"/>
    <w:rsid w:val="00BD74F1"/>
    <w:rsid w:val="00BE0684"/>
    <w:rsid w:val="00BE0EB2"/>
    <w:rsid w:val="00BE40A1"/>
    <w:rsid w:val="00BE51CE"/>
    <w:rsid w:val="00BE7E39"/>
    <w:rsid w:val="00C06366"/>
    <w:rsid w:val="00C16C1B"/>
    <w:rsid w:val="00C171CB"/>
    <w:rsid w:val="00C20984"/>
    <w:rsid w:val="00C279EC"/>
    <w:rsid w:val="00C3028C"/>
    <w:rsid w:val="00C32C4A"/>
    <w:rsid w:val="00C34098"/>
    <w:rsid w:val="00C34223"/>
    <w:rsid w:val="00C40F40"/>
    <w:rsid w:val="00C52835"/>
    <w:rsid w:val="00C537AD"/>
    <w:rsid w:val="00C537FF"/>
    <w:rsid w:val="00C54EB2"/>
    <w:rsid w:val="00C62862"/>
    <w:rsid w:val="00C70F91"/>
    <w:rsid w:val="00C71101"/>
    <w:rsid w:val="00C736BD"/>
    <w:rsid w:val="00C76FEB"/>
    <w:rsid w:val="00C80618"/>
    <w:rsid w:val="00C80632"/>
    <w:rsid w:val="00C8541B"/>
    <w:rsid w:val="00C912BD"/>
    <w:rsid w:val="00C93CB6"/>
    <w:rsid w:val="00C9486B"/>
    <w:rsid w:val="00C948F7"/>
    <w:rsid w:val="00CA0EC4"/>
    <w:rsid w:val="00CA0ED7"/>
    <w:rsid w:val="00CA11E9"/>
    <w:rsid w:val="00CA56FA"/>
    <w:rsid w:val="00CA7E3F"/>
    <w:rsid w:val="00CB61A6"/>
    <w:rsid w:val="00CB73A5"/>
    <w:rsid w:val="00CC3D22"/>
    <w:rsid w:val="00CC4CF1"/>
    <w:rsid w:val="00CC6EFC"/>
    <w:rsid w:val="00CD13CA"/>
    <w:rsid w:val="00CD7F24"/>
    <w:rsid w:val="00CE1F0C"/>
    <w:rsid w:val="00CE5553"/>
    <w:rsid w:val="00CF3FCC"/>
    <w:rsid w:val="00CF7E32"/>
    <w:rsid w:val="00D05EDF"/>
    <w:rsid w:val="00D062EC"/>
    <w:rsid w:val="00D112A4"/>
    <w:rsid w:val="00D1231D"/>
    <w:rsid w:val="00D20C00"/>
    <w:rsid w:val="00D20C3C"/>
    <w:rsid w:val="00D25A6C"/>
    <w:rsid w:val="00D25DD4"/>
    <w:rsid w:val="00D26DE0"/>
    <w:rsid w:val="00D3139A"/>
    <w:rsid w:val="00D333B2"/>
    <w:rsid w:val="00D37DB8"/>
    <w:rsid w:val="00D4423D"/>
    <w:rsid w:val="00D46A93"/>
    <w:rsid w:val="00D50EF1"/>
    <w:rsid w:val="00D5184C"/>
    <w:rsid w:val="00D52090"/>
    <w:rsid w:val="00D52A1C"/>
    <w:rsid w:val="00D53EA6"/>
    <w:rsid w:val="00D54227"/>
    <w:rsid w:val="00D60F99"/>
    <w:rsid w:val="00D70356"/>
    <w:rsid w:val="00D713F8"/>
    <w:rsid w:val="00D71B89"/>
    <w:rsid w:val="00D80543"/>
    <w:rsid w:val="00D8137B"/>
    <w:rsid w:val="00D81EA7"/>
    <w:rsid w:val="00D83420"/>
    <w:rsid w:val="00D8350C"/>
    <w:rsid w:val="00D8434F"/>
    <w:rsid w:val="00D8715C"/>
    <w:rsid w:val="00D921C6"/>
    <w:rsid w:val="00D92469"/>
    <w:rsid w:val="00D95B96"/>
    <w:rsid w:val="00D97589"/>
    <w:rsid w:val="00DA3C69"/>
    <w:rsid w:val="00DC2736"/>
    <w:rsid w:val="00DC2A23"/>
    <w:rsid w:val="00DD32D0"/>
    <w:rsid w:val="00DE0D5F"/>
    <w:rsid w:val="00DE2B0B"/>
    <w:rsid w:val="00DE3E06"/>
    <w:rsid w:val="00DE4058"/>
    <w:rsid w:val="00DE4D1C"/>
    <w:rsid w:val="00DE7C38"/>
    <w:rsid w:val="00DF18DC"/>
    <w:rsid w:val="00DF761D"/>
    <w:rsid w:val="00E0083C"/>
    <w:rsid w:val="00E02008"/>
    <w:rsid w:val="00E1085F"/>
    <w:rsid w:val="00E33B34"/>
    <w:rsid w:val="00E34057"/>
    <w:rsid w:val="00E34C12"/>
    <w:rsid w:val="00E42EF4"/>
    <w:rsid w:val="00E43851"/>
    <w:rsid w:val="00E45343"/>
    <w:rsid w:val="00E45BB2"/>
    <w:rsid w:val="00E4622E"/>
    <w:rsid w:val="00E51C91"/>
    <w:rsid w:val="00E53787"/>
    <w:rsid w:val="00E53DA5"/>
    <w:rsid w:val="00E63438"/>
    <w:rsid w:val="00E76EEA"/>
    <w:rsid w:val="00E810C8"/>
    <w:rsid w:val="00E850F0"/>
    <w:rsid w:val="00E856EA"/>
    <w:rsid w:val="00E863F4"/>
    <w:rsid w:val="00E86E40"/>
    <w:rsid w:val="00E901CF"/>
    <w:rsid w:val="00E90AE3"/>
    <w:rsid w:val="00E9624F"/>
    <w:rsid w:val="00EA06A7"/>
    <w:rsid w:val="00EB140A"/>
    <w:rsid w:val="00EB556D"/>
    <w:rsid w:val="00EB724B"/>
    <w:rsid w:val="00EC0647"/>
    <w:rsid w:val="00EC2A2F"/>
    <w:rsid w:val="00EC2BD7"/>
    <w:rsid w:val="00ED43E8"/>
    <w:rsid w:val="00ED6221"/>
    <w:rsid w:val="00ED6E06"/>
    <w:rsid w:val="00EE0A51"/>
    <w:rsid w:val="00EE3DF9"/>
    <w:rsid w:val="00EE7B69"/>
    <w:rsid w:val="00EF1CB2"/>
    <w:rsid w:val="00F02188"/>
    <w:rsid w:val="00F02202"/>
    <w:rsid w:val="00F07F61"/>
    <w:rsid w:val="00F10212"/>
    <w:rsid w:val="00F107E9"/>
    <w:rsid w:val="00F121BA"/>
    <w:rsid w:val="00F15CFB"/>
    <w:rsid w:val="00F16A36"/>
    <w:rsid w:val="00F25DAD"/>
    <w:rsid w:val="00F306CB"/>
    <w:rsid w:val="00F32EE9"/>
    <w:rsid w:val="00F36367"/>
    <w:rsid w:val="00F42203"/>
    <w:rsid w:val="00F65AF7"/>
    <w:rsid w:val="00F6796D"/>
    <w:rsid w:val="00F71D9F"/>
    <w:rsid w:val="00F779AF"/>
    <w:rsid w:val="00F826BC"/>
    <w:rsid w:val="00F82FED"/>
    <w:rsid w:val="00F84D56"/>
    <w:rsid w:val="00F84D9B"/>
    <w:rsid w:val="00F86990"/>
    <w:rsid w:val="00F86FEF"/>
    <w:rsid w:val="00F879B6"/>
    <w:rsid w:val="00F905F5"/>
    <w:rsid w:val="00F91F0D"/>
    <w:rsid w:val="00F9208E"/>
    <w:rsid w:val="00F933A8"/>
    <w:rsid w:val="00F9503D"/>
    <w:rsid w:val="00F966BF"/>
    <w:rsid w:val="00FA06C5"/>
    <w:rsid w:val="00FA088E"/>
    <w:rsid w:val="00FA096F"/>
    <w:rsid w:val="00FA374A"/>
    <w:rsid w:val="00FA3BB7"/>
    <w:rsid w:val="00FC7C92"/>
    <w:rsid w:val="00FD5396"/>
    <w:rsid w:val="00FE38EF"/>
    <w:rsid w:val="00FE6826"/>
    <w:rsid w:val="00FE6AF9"/>
    <w:rsid w:val="00FF3E70"/>
    <w:rsid w:val="00FF50FF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25894-95A6-4975-A266-AD6112B2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970987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basedOn w:val="a0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541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semiHidden/>
    <w:rsid w:val="00730D0D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 Знак Знак"/>
    <w:basedOn w:val="a"/>
    <w:rsid w:val="00FE6AF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">
    <w:name w:val="Char Char Char"/>
    <w:basedOn w:val="a"/>
    <w:rsid w:val="00F16A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rsid w:val="004C17E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01">
    <w:name w:val="Основной текст + 101"/>
    <w:aliases w:val="5 pt7,Интервал 0 pt7"/>
    <w:basedOn w:val="a0"/>
    <w:rsid w:val="004C17E7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ab">
    <w:name w:val="Основной текст Знак"/>
    <w:basedOn w:val="a0"/>
    <w:link w:val="ac"/>
    <w:rsid w:val="00062D20"/>
    <w:rPr>
      <w:spacing w:val="-4"/>
      <w:sz w:val="27"/>
      <w:szCs w:val="27"/>
      <w:lang w:bidi="ar-SA"/>
    </w:rPr>
  </w:style>
  <w:style w:type="paragraph" w:styleId="ac">
    <w:name w:val="Body Text"/>
    <w:basedOn w:val="a"/>
    <w:link w:val="ab"/>
    <w:rsid w:val="00062D20"/>
    <w:pPr>
      <w:widowControl w:val="0"/>
      <w:shd w:val="clear" w:color="auto" w:fill="FFFFFF"/>
      <w:spacing w:after="300" w:line="317" w:lineRule="exact"/>
      <w:jc w:val="center"/>
    </w:pPr>
    <w:rPr>
      <w:spacing w:val="-4"/>
      <w:sz w:val="27"/>
      <w:szCs w:val="27"/>
    </w:rPr>
  </w:style>
  <w:style w:type="paragraph" w:customStyle="1" w:styleId="ad">
    <w:name w:val="Знак"/>
    <w:basedOn w:val="a"/>
    <w:rsid w:val="00711D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e">
    <w:name w:val="Знак Знак Знак Знак"/>
    <w:basedOn w:val="a"/>
    <w:rsid w:val="000F162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1"/>
    <w:basedOn w:val="a"/>
    <w:rsid w:val="00AA629C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List Paragraph"/>
    <w:basedOn w:val="a"/>
    <w:uiPriority w:val="34"/>
    <w:qFormat/>
    <w:rsid w:val="00AA629C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042247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af2"/>
    <w:qFormat/>
    <w:rsid w:val="00925A12"/>
    <w:rPr>
      <w:rFonts w:eastAsia="Times New Roman"/>
      <w:sz w:val="22"/>
      <w:szCs w:val="22"/>
    </w:rPr>
  </w:style>
  <w:style w:type="paragraph" w:customStyle="1" w:styleId="style10">
    <w:name w:val="style10"/>
    <w:basedOn w:val="a"/>
    <w:rsid w:val="00925A12"/>
    <w:pPr>
      <w:autoSpaceDE w:val="0"/>
      <w:autoSpaceDN w:val="0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925A12"/>
    <w:rPr>
      <w:b/>
      <w:bCs/>
    </w:rPr>
  </w:style>
  <w:style w:type="paragraph" w:customStyle="1" w:styleId="11">
    <w:name w:val="Без интервала1"/>
    <w:link w:val="NoSpacingChar"/>
    <w:rsid w:val="00925A12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925A12"/>
    <w:rPr>
      <w:rFonts w:eastAsia="Times New Roman" w:cs="Calibri"/>
      <w:sz w:val="22"/>
      <w:szCs w:val="22"/>
      <w:lang w:eastAsia="en-US"/>
    </w:rPr>
  </w:style>
  <w:style w:type="paragraph" w:customStyle="1" w:styleId="Style7">
    <w:name w:val="Style7"/>
    <w:basedOn w:val="a"/>
    <w:rsid w:val="00450796"/>
    <w:pPr>
      <w:widowControl w:val="0"/>
      <w:autoSpaceDE w:val="0"/>
      <w:autoSpaceDN w:val="0"/>
      <w:adjustRightInd w:val="0"/>
      <w:spacing w:line="461" w:lineRule="exact"/>
      <w:ind w:firstLine="634"/>
      <w:jc w:val="both"/>
    </w:pPr>
    <w:rPr>
      <w:rFonts w:ascii="Franklin Gothic Medium Cond" w:hAnsi="Franklin Gothic Medium Cond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C7110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71101"/>
    <w:rPr>
      <w:rFonts w:ascii="Times New Roman" w:eastAsia="Times New Roman" w:hAnsi="Times New Roman"/>
    </w:rPr>
  </w:style>
  <w:style w:type="character" w:styleId="af6">
    <w:name w:val="Hyperlink"/>
    <w:basedOn w:val="a0"/>
    <w:rsid w:val="007968C0"/>
    <w:rPr>
      <w:color w:val="0000FF"/>
      <w:u w:val="single"/>
    </w:rPr>
  </w:style>
  <w:style w:type="character" w:customStyle="1" w:styleId="af2">
    <w:name w:val="Без интервала Знак"/>
    <w:link w:val="af1"/>
    <w:rsid w:val="007968C0"/>
    <w:rPr>
      <w:rFonts w:eastAsia="Times New Roman"/>
      <w:sz w:val="22"/>
      <w:szCs w:val="22"/>
    </w:rPr>
  </w:style>
  <w:style w:type="character" w:customStyle="1" w:styleId="cfs">
    <w:name w:val="cfs"/>
    <w:basedOn w:val="a0"/>
    <w:rsid w:val="00FA374A"/>
  </w:style>
  <w:style w:type="table" w:customStyle="1" w:styleId="TableNormal">
    <w:name w:val="Table Normal"/>
    <w:rsid w:val="00150B14"/>
    <w:rPr>
      <w:rFonts w:ascii="Times New Roman" w:eastAsia="Arial Unicode MS" w:hAnsi="Times New Roman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14">
    <w:name w:val="List 14"/>
    <w:rsid w:val="00150B14"/>
    <w:pPr>
      <w:numPr>
        <w:numId w:val="6"/>
      </w:numPr>
    </w:pPr>
  </w:style>
  <w:style w:type="numbering" w:customStyle="1" w:styleId="List15">
    <w:name w:val="List 15"/>
    <w:rsid w:val="00150B14"/>
    <w:pPr>
      <w:numPr>
        <w:numId w:val="8"/>
      </w:numPr>
    </w:pPr>
  </w:style>
  <w:style w:type="numbering" w:customStyle="1" w:styleId="List16">
    <w:name w:val="List 16"/>
    <w:rsid w:val="00150B14"/>
    <w:pPr>
      <w:numPr>
        <w:numId w:val="11"/>
      </w:numPr>
    </w:pPr>
  </w:style>
  <w:style w:type="numbering" w:customStyle="1" w:styleId="List17">
    <w:name w:val="List 17"/>
    <w:rsid w:val="00150B14"/>
    <w:pPr>
      <w:numPr>
        <w:numId w:val="15"/>
      </w:numPr>
    </w:pPr>
  </w:style>
  <w:style w:type="numbering" w:customStyle="1" w:styleId="List18">
    <w:name w:val="List 18"/>
    <w:rsid w:val="00150B14"/>
    <w:pPr>
      <w:numPr>
        <w:numId w:val="20"/>
      </w:numPr>
    </w:pPr>
  </w:style>
  <w:style w:type="numbering" w:customStyle="1" w:styleId="List19">
    <w:name w:val="List 19"/>
    <w:rsid w:val="00150B14"/>
    <w:pPr>
      <w:numPr>
        <w:numId w:val="24"/>
      </w:numPr>
    </w:pPr>
  </w:style>
  <w:style w:type="table" w:customStyle="1" w:styleId="12">
    <w:name w:val="Сетка таблицы1"/>
    <w:basedOn w:val="a1"/>
    <w:next w:val="a7"/>
    <w:uiPriority w:val="59"/>
    <w:rsid w:val="00150B1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300A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141">
    <w:name w:val="List 141"/>
    <w:basedOn w:val="a2"/>
    <w:rsid w:val="00300A12"/>
  </w:style>
  <w:style w:type="numbering" w:customStyle="1" w:styleId="List151">
    <w:name w:val="List 151"/>
    <w:basedOn w:val="a2"/>
    <w:rsid w:val="00300A12"/>
  </w:style>
  <w:style w:type="table" w:customStyle="1" w:styleId="TableNormal2">
    <w:name w:val="Table Normal2"/>
    <w:rsid w:val="004968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161">
    <w:name w:val="List 161"/>
    <w:basedOn w:val="a2"/>
    <w:rsid w:val="0049683D"/>
  </w:style>
  <w:style w:type="numbering" w:customStyle="1" w:styleId="List171">
    <w:name w:val="List 171"/>
    <w:basedOn w:val="a2"/>
    <w:rsid w:val="0049683D"/>
  </w:style>
  <w:style w:type="numbering" w:customStyle="1" w:styleId="List181">
    <w:name w:val="List 181"/>
    <w:basedOn w:val="a2"/>
    <w:rsid w:val="0049683D"/>
  </w:style>
  <w:style w:type="table" w:customStyle="1" w:styleId="TableNormal3">
    <w:name w:val="Table Normal3"/>
    <w:rsid w:val="004968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142">
    <w:name w:val="List 142"/>
    <w:basedOn w:val="a2"/>
    <w:rsid w:val="0049683D"/>
  </w:style>
  <w:style w:type="numbering" w:customStyle="1" w:styleId="List152">
    <w:name w:val="List 152"/>
    <w:basedOn w:val="a2"/>
    <w:rsid w:val="0049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6B0B6FD8FC6AAB73D4477C3B48F053B2ED36BB7FF80DBCF05875E3F90DF5B2934724A8347E326Z1LEK" TargetMode="External"/><Relationship Id="rId13" Type="http://schemas.openxmlformats.org/officeDocument/2006/relationships/hyperlink" Target="consultantplus://offline/ref=1CF5036495F9A3A48A340286EB12F7274CD3D1DE0AD3740AC3D08EDE404E3F5F6B462961F0B987EEE5dF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10FCD04045E858AAAB9DE9547E49EF9FBC251A1C7EE21B2082B1EA1FDD6AB934E4B31715ECF82AECc9L" TargetMode="External"/><Relationship Id="rId17" Type="http://schemas.openxmlformats.org/officeDocument/2006/relationships/hyperlink" Target="consultantplus://offline/ref=3404DD5410FBBC03E4FC144820AC9D7125F6F21BF414CED07EAF9090240C9BE4172A9F1A1EEC194A3AL4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10FCD04045E858AAAB9DE9547E49EF9FBC251A1C7EE21B2082B1EA1FDD6AB934E4B31715ECF82AECc9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66B0B6FD8FC6AAB73D4477C3B48F053B2ED36BB7FF80DBCF05875E3F90DF5B2934724A8347E321Z1L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0295AE3DC2ABCBE00F8F85C87430B0A8A2B66BF6E166B31DC8C09588948E091D968AAC3704BAD53n3g8L" TargetMode="External"/><Relationship Id="rId10" Type="http://schemas.openxmlformats.org/officeDocument/2006/relationships/hyperlink" Target="consultantplus://offline/ref=BF66B0B6FD8FC6AAB73D4477C3B48F053B2ED36BB7FF80DBCF05875E3F90DF5B2934724A8347E321Z1LB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66B0B6FD8FC6AAB73D4477C3B48F053B2ED36BB7FF80DBCF05875E3F90DF5B2934724A8347E320Z1LEK" TargetMode="External"/><Relationship Id="rId14" Type="http://schemas.openxmlformats.org/officeDocument/2006/relationships/hyperlink" Target="consultantplus://offline/ref=DF10FCD04045E858AAAB9DE9547E49EF9FBC251A1C7EE21B2082B1EA1FDD6AB934E4B31715ECF82AEC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99FA-C2A4-4DCE-BB9B-12DC626C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Карпова Елена Николаевна</cp:lastModifiedBy>
  <cp:revision>3</cp:revision>
  <cp:lastPrinted>2015-04-19T12:25:00Z</cp:lastPrinted>
  <dcterms:created xsi:type="dcterms:W3CDTF">2015-12-25T05:11:00Z</dcterms:created>
  <dcterms:modified xsi:type="dcterms:W3CDTF">2015-12-25T05:13:00Z</dcterms:modified>
</cp:coreProperties>
</file>